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BC96" w14:textId="77777777" w:rsidR="0073725C" w:rsidRDefault="0073725C" w:rsidP="0073725C">
      <w:pPr>
        <w:pStyle w:val="2"/>
        <w:keepNext w:val="0"/>
        <w:keepLines w:val="0"/>
        <w:spacing w:line="480" w:lineRule="exact"/>
        <w:jc w:val="center"/>
        <w:rPr>
          <w:rFonts w:hint="eastAsia"/>
          <w:b w:val="0"/>
          <w:bCs w:val="0"/>
          <w:sz w:val="30"/>
        </w:rPr>
      </w:pPr>
      <w:r>
        <w:rPr>
          <w:rFonts w:hint="eastAsia"/>
          <w:b w:val="0"/>
          <w:bCs w:val="0"/>
          <w:sz w:val="30"/>
        </w:rPr>
        <w:t>六、主要设备材料招标人推荐品牌一览表</w:t>
      </w:r>
    </w:p>
    <w:p w14:paraId="6EF97F0F" w14:textId="77777777" w:rsidR="0073725C" w:rsidRPr="0092092C" w:rsidRDefault="0073725C" w:rsidP="0073725C">
      <w:pPr>
        <w:rPr>
          <w:rFonts w:ascii="宋体" w:hAnsi="宋体"/>
        </w:rPr>
      </w:pPr>
      <w:r w:rsidRPr="0092092C">
        <w:rPr>
          <w:rFonts w:ascii="宋体" w:hAnsi="宋体" w:cs="宋体" w:hint="eastAsia"/>
        </w:rPr>
        <w:t>工程名称</w:t>
      </w:r>
      <w:r w:rsidRPr="0092092C">
        <w:rPr>
          <w:rFonts w:ascii="宋体" w:hAnsi="宋体"/>
        </w:rPr>
        <w:t>:</w:t>
      </w:r>
      <w:r w:rsidRPr="0092092C">
        <w:rPr>
          <w:rFonts w:ascii="宋体" w:hAnsi="宋体" w:hint="eastAsia"/>
          <w:sz w:val="24"/>
        </w:rPr>
        <w:t xml:space="preserve"> </w:t>
      </w:r>
      <w:r w:rsidRPr="00305C71">
        <w:rPr>
          <w:rFonts w:ascii="宋体" w:hAnsi="宋体" w:cs="宋体" w:hint="eastAsia"/>
        </w:rPr>
        <w:t>盐城师范学院新长校区</w:t>
      </w:r>
      <w:r>
        <w:rPr>
          <w:rFonts w:ascii="宋体" w:hAnsi="宋体" w:cs="宋体" w:hint="eastAsia"/>
        </w:rPr>
        <w:t>药学院实验室改造</w:t>
      </w:r>
      <w:r w:rsidRPr="00305C71">
        <w:rPr>
          <w:rFonts w:ascii="宋体" w:hAnsi="宋体" w:cs="宋体" w:hint="eastAsia"/>
        </w:rPr>
        <w:t>工程</w:t>
      </w:r>
    </w:p>
    <w:tbl>
      <w:tblPr>
        <w:tblW w:w="9003" w:type="dxa"/>
        <w:tblInd w:w="-106" w:type="dxa"/>
        <w:tblLook w:val="00A0" w:firstRow="1" w:lastRow="0" w:firstColumn="1" w:lastColumn="0" w:noHBand="0" w:noVBand="0"/>
      </w:tblPr>
      <w:tblGrid>
        <w:gridCol w:w="460"/>
        <w:gridCol w:w="1455"/>
        <w:gridCol w:w="2045"/>
        <w:gridCol w:w="3283"/>
        <w:gridCol w:w="1087"/>
        <w:gridCol w:w="673"/>
      </w:tblGrid>
      <w:tr w:rsidR="0073725C" w:rsidRPr="003727CD" w14:paraId="092ED67D" w14:textId="77777777" w:rsidTr="004829B8">
        <w:trPr>
          <w:trHeight w:val="604"/>
        </w:trPr>
        <w:tc>
          <w:tcPr>
            <w:tcW w:w="460" w:type="dxa"/>
            <w:tcBorders>
              <w:top w:val="single" w:sz="4" w:space="0" w:color="auto"/>
              <w:left w:val="single" w:sz="4" w:space="0" w:color="auto"/>
              <w:bottom w:val="single" w:sz="4" w:space="0" w:color="auto"/>
              <w:right w:val="single" w:sz="4" w:space="0" w:color="auto"/>
            </w:tcBorders>
            <w:vAlign w:val="center"/>
          </w:tcPr>
          <w:p w14:paraId="748C67F8"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序号</w:t>
            </w:r>
          </w:p>
        </w:tc>
        <w:tc>
          <w:tcPr>
            <w:tcW w:w="1455" w:type="dxa"/>
            <w:tcBorders>
              <w:top w:val="single" w:sz="4" w:space="0" w:color="auto"/>
              <w:left w:val="nil"/>
              <w:bottom w:val="single" w:sz="4" w:space="0" w:color="auto"/>
              <w:right w:val="single" w:sz="4" w:space="0" w:color="auto"/>
            </w:tcBorders>
            <w:vAlign w:val="center"/>
          </w:tcPr>
          <w:p w14:paraId="497D894F"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材料名称</w:t>
            </w:r>
          </w:p>
        </w:tc>
        <w:tc>
          <w:tcPr>
            <w:tcW w:w="2045" w:type="dxa"/>
            <w:tcBorders>
              <w:top w:val="single" w:sz="4" w:space="0" w:color="auto"/>
              <w:left w:val="nil"/>
              <w:bottom w:val="single" w:sz="4" w:space="0" w:color="auto"/>
              <w:right w:val="single" w:sz="4" w:space="0" w:color="auto"/>
            </w:tcBorders>
            <w:vAlign w:val="center"/>
          </w:tcPr>
          <w:p w14:paraId="70096B0C"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规格及型号</w:t>
            </w:r>
          </w:p>
        </w:tc>
        <w:tc>
          <w:tcPr>
            <w:tcW w:w="3283" w:type="dxa"/>
            <w:tcBorders>
              <w:top w:val="single" w:sz="4" w:space="0" w:color="auto"/>
              <w:left w:val="nil"/>
              <w:bottom w:val="single" w:sz="4" w:space="0" w:color="auto"/>
              <w:right w:val="single" w:sz="4" w:space="0" w:color="auto"/>
            </w:tcBorders>
            <w:vAlign w:val="center"/>
          </w:tcPr>
          <w:p w14:paraId="345C92E9"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招标人推荐品牌</w:t>
            </w:r>
          </w:p>
        </w:tc>
        <w:tc>
          <w:tcPr>
            <w:tcW w:w="1087" w:type="dxa"/>
            <w:tcBorders>
              <w:top w:val="single" w:sz="4" w:space="0" w:color="auto"/>
              <w:left w:val="nil"/>
              <w:bottom w:val="single" w:sz="4" w:space="0" w:color="auto"/>
              <w:right w:val="single" w:sz="4" w:space="0" w:color="auto"/>
            </w:tcBorders>
            <w:vAlign w:val="center"/>
          </w:tcPr>
          <w:p w14:paraId="5E7CCFAE"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主要技术参数</w:t>
            </w:r>
          </w:p>
        </w:tc>
        <w:tc>
          <w:tcPr>
            <w:tcW w:w="673" w:type="dxa"/>
            <w:tcBorders>
              <w:top w:val="single" w:sz="4" w:space="0" w:color="auto"/>
              <w:left w:val="nil"/>
              <w:bottom w:val="single" w:sz="4" w:space="0" w:color="auto"/>
              <w:right w:val="single" w:sz="4" w:space="0" w:color="auto"/>
            </w:tcBorders>
            <w:vAlign w:val="center"/>
          </w:tcPr>
          <w:p w14:paraId="75383AA6"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备注</w:t>
            </w:r>
          </w:p>
        </w:tc>
      </w:tr>
      <w:tr w:rsidR="0073725C" w:rsidRPr="003727CD" w14:paraId="7CCE4EFB" w14:textId="77777777" w:rsidTr="004829B8">
        <w:trPr>
          <w:trHeight w:val="604"/>
        </w:trPr>
        <w:tc>
          <w:tcPr>
            <w:tcW w:w="460" w:type="dxa"/>
            <w:tcBorders>
              <w:top w:val="single" w:sz="4" w:space="0" w:color="auto"/>
              <w:left w:val="single" w:sz="4" w:space="0" w:color="auto"/>
              <w:bottom w:val="single" w:sz="4" w:space="0" w:color="auto"/>
              <w:right w:val="single" w:sz="4" w:space="0" w:color="auto"/>
            </w:tcBorders>
            <w:vAlign w:val="center"/>
          </w:tcPr>
          <w:p w14:paraId="64E72757" w14:textId="77777777" w:rsidR="0073725C" w:rsidRPr="00777DCA"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14:paraId="12DD1BB6" w14:textId="77777777" w:rsidR="0073725C" w:rsidRPr="00777DCA" w:rsidRDefault="0073725C" w:rsidP="004829B8">
            <w:pPr>
              <w:widowControl/>
              <w:jc w:val="center"/>
              <w:rPr>
                <w:rFonts w:ascii="黑体" w:eastAsia="黑体" w:hAnsi="黑体" w:cs="黑体" w:hint="eastAsia"/>
                <w:color w:val="000000"/>
                <w:kern w:val="0"/>
                <w:sz w:val="20"/>
                <w:szCs w:val="20"/>
              </w:rPr>
            </w:pPr>
            <w:r>
              <w:rPr>
                <w:rFonts w:ascii="黑体" w:eastAsia="黑体" w:hAnsi="黑体" w:hint="eastAsia"/>
                <w:color w:val="000000"/>
                <w:kern w:val="0"/>
                <w:sz w:val="20"/>
                <w:szCs w:val="20"/>
              </w:rPr>
              <w:t>乳胶漆</w:t>
            </w:r>
          </w:p>
        </w:tc>
        <w:tc>
          <w:tcPr>
            <w:tcW w:w="2045" w:type="dxa"/>
            <w:tcBorders>
              <w:top w:val="single" w:sz="4" w:space="0" w:color="auto"/>
              <w:left w:val="nil"/>
              <w:bottom w:val="single" w:sz="4" w:space="0" w:color="auto"/>
              <w:right w:val="single" w:sz="4" w:space="0" w:color="auto"/>
            </w:tcBorders>
            <w:vAlign w:val="center"/>
          </w:tcPr>
          <w:p w14:paraId="477CC632" w14:textId="77777777" w:rsidR="0073725C" w:rsidRPr="00777DCA"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18CC4508" w14:textId="77777777" w:rsidR="0073725C" w:rsidRPr="00777DCA" w:rsidRDefault="0073725C" w:rsidP="004829B8">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立</w:t>
            </w:r>
            <w:proofErr w:type="gramStart"/>
            <w:r w:rsidRPr="00777DCA">
              <w:rPr>
                <w:rFonts w:ascii="黑体" w:eastAsia="黑体" w:hAnsi="黑体" w:cs="黑体" w:hint="eastAsia"/>
                <w:color w:val="000000"/>
                <w:kern w:val="0"/>
                <w:sz w:val="20"/>
                <w:szCs w:val="20"/>
              </w:rPr>
              <w:t>邦</w:t>
            </w:r>
            <w:proofErr w:type="gramEnd"/>
            <w:r w:rsidRPr="00777DCA">
              <w:rPr>
                <w:rFonts w:ascii="黑体" w:eastAsia="黑体" w:hAnsi="黑体" w:cs="黑体" w:hint="eastAsia"/>
                <w:color w:val="000000"/>
                <w:kern w:val="0"/>
                <w:sz w:val="20"/>
                <w:szCs w:val="20"/>
              </w:rPr>
              <w:t>（</w:t>
            </w:r>
            <w:proofErr w:type="gramStart"/>
            <w:r w:rsidRPr="00777DCA">
              <w:rPr>
                <w:rFonts w:ascii="黑体" w:eastAsia="黑体" w:hAnsi="黑体" w:cs="黑体" w:hint="eastAsia"/>
                <w:color w:val="000000"/>
                <w:kern w:val="0"/>
                <w:sz w:val="20"/>
                <w:szCs w:val="20"/>
              </w:rPr>
              <w:t>净味</w:t>
            </w:r>
            <w:proofErr w:type="gramEnd"/>
            <w:r w:rsidRPr="00777DCA">
              <w:rPr>
                <w:rFonts w:ascii="黑体" w:eastAsia="黑体" w:hAnsi="黑体" w:cs="黑体"/>
                <w:color w:val="000000"/>
                <w:kern w:val="0"/>
                <w:sz w:val="20"/>
                <w:szCs w:val="20"/>
              </w:rPr>
              <w:t>120</w:t>
            </w:r>
            <w:r w:rsidRPr="00777DCA">
              <w:rPr>
                <w:rFonts w:ascii="黑体" w:eastAsia="黑体" w:hAnsi="黑体" w:cs="黑体" w:hint="eastAsia"/>
                <w:color w:val="000000"/>
                <w:kern w:val="0"/>
                <w:sz w:val="20"/>
                <w:szCs w:val="20"/>
              </w:rPr>
              <w:t>）华润（</w:t>
            </w:r>
            <w:r w:rsidRPr="00777DCA">
              <w:rPr>
                <w:rFonts w:ascii="黑体" w:eastAsia="黑体" w:hAnsi="黑体" w:cs="黑体"/>
                <w:color w:val="000000"/>
                <w:kern w:val="0"/>
                <w:sz w:val="20"/>
                <w:szCs w:val="20"/>
              </w:rPr>
              <w:t>2580S</w:t>
            </w:r>
            <w:r>
              <w:rPr>
                <w:rFonts w:ascii="黑体" w:eastAsia="黑体" w:hAnsi="黑体" w:cs="黑体" w:hint="eastAsia"/>
                <w:color w:val="000000"/>
                <w:kern w:val="0"/>
                <w:sz w:val="20"/>
                <w:szCs w:val="20"/>
              </w:rPr>
              <w:t>净味佳易白）亚士</w:t>
            </w:r>
            <w:r w:rsidRPr="00777DCA">
              <w:rPr>
                <w:rFonts w:ascii="黑体" w:eastAsia="黑体" w:hAnsi="黑体" w:cs="黑体" w:hint="eastAsia"/>
                <w:color w:val="000000"/>
                <w:kern w:val="0"/>
                <w:sz w:val="20"/>
                <w:szCs w:val="20"/>
              </w:rPr>
              <w:t>（</w:t>
            </w:r>
            <w:r>
              <w:rPr>
                <w:rFonts w:ascii="黑体" w:eastAsia="黑体" w:hAnsi="黑体" w:cs="黑体" w:hint="eastAsia"/>
                <w:color w:val="000000"/>
                <w:kern w:val="0"/>
                <w:sz w:val="20"/>
                <w:szCs w:val="20"/>
              </w:rPr>
              <w:t>金装雅佳丽</w:t>
            </w:r>
            <w:r w:rsidRPr="00777DCA">
              <w:rPr>
                <w:rFonts w:ascii="黑体" w:eastAsia="黑体" w:hAnsi="黑体" w:cs="黑体" w:hint="eastAsia"/>
                <w:color w:val="000000"/>
                <w:kern w:val="0"/>
                <w:sz w:val="20"/>
                <w:szCs w:val="20"/>
              </w:rPr>
              <w:t>）</w:t>
            </w:r>
          </w:p>
        </w:tc>
        <w:tc>
          <w:tcPr>
            <w:tcW w:w="1087" w:type="dxa"/>
            <w:tcBorders>
              <w:top w:val="single" w:sz="4" w:space="0" w:color="auto"/>
              <w:left w:val="nil"/>
              <w:bottom w:val="single" w:sz="4" w:space="0" w:color="auto"/>
              <w:right w:val="single" w:sz="4" w:space="0" w:color="auto"/>
            </w:tcBorders>
            <w:vAlign w:val="center"/>
          </w:tcPr>
          <w:p w14:paraId="6F8107B7" w14:textId="77777777" w:rsidR="0073725C" w:rsidRPr="00777DCA" w:rsidRDefault="0073725C" w:rsidP="004829B8">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4411E015" w14:textId="77777777" w:rsidR="0073725C" w:rsidRPr="00777DCA" w:rsidRDefault="0073725C" w:rsidP="004829B8">
            <w:pPr>
              <w:widowControl/>
              <w:jc w:val="center"/>
              <w:rPr>
                <w:rFonts w:ascii="宋体"/>
                <w:color w:val="000000"/>
                <w:kern w:val="0"/>
                <w:sz w:val="18"/>
                <w:szCs w:val="18"/>
              </w:rPr>
            </w:pPr>
          </w:p>
        </w:tc>
      </w:tr>
      <w:tr w:rsidR="0073725C" w:rsidRPr="003727CD" w14:paraId="3E86FF47" w14:textId="77777777" w:rsidTr="004829B8">
        <w:trPr>
          <w:trHeight w:val="604"/>
        </w:trPr>
        <w:tc>
          <w:tcPr>
            <w:tcW w:w="460" w:type="dxa"/>
            <w:tcBorders>
              <w:top w:val="single" w:sz="4" w:space="0" w:color="auto"/>
              <w:left w:val="single" w:sz="4" w:space="0" w:color="auto"/>
              <w:bottom w:val="single" w:sz="4" w:space="0" w:color="auto"/>
              <w:right w:val="single" w:sz="4" w:space="0" w:color="auto"/>
            </w:tcBorders>
            <w:vAlign w:val="center"/>
          </w:tcPr>
          <w:p w14:paraId="11B8ECB8" w14:textId="77777777" w:rsidR="0073725C"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2</w:t>
            </w:r>
          </w:p>
        </w:tc>
        <w:tc>
          <w:tcPr>
            <w:tcW w:w="1455" w:type="dxa"/>
            <w:tcBorders>
              <w:top w:val="single" w:sz="4" w:space="0" w:color="auto"/>
              <w:left w:val="nil"/>
              <w:bottom w:val="single" w:sz="4" w:space="0" w:color="auto"/>
              <w:right w:val="single" w:sz="4" w:space="0" w:color="auto"/>
            </w:tcBorders>
            <w:vAlign w:val="center"/>
          </w:tcPr>
          <w:p w14:paraId="7E5E1A4B" w14:textId="77777777" w:rsidR="0073725C" w:rsidRDefault="0073725C" w:rsidP="004829B8">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木工板/阻燃板、木龙骨</w:t>
            </w:r>
          </w:p>
        </w:tc>
        <w:tc>
          <w:tcPr>
            <w:tcW w:w="2045" w:type="dxa"/>
            <w:tcBorders>
              <w:top w:val="single" w:sz="4" w:space="0" w:color="auto"/>
              <w:left w:val="nil"/>
              <w:bottom w:val="single" w:sz="4" w:space="0" w:color="auto"/>
              <w:right w:val="single" w:sz="4" w:space="0" w:color="auto"/>
            </w:tcBorders>
            <w:vAlign w:val="center"/>
          </w:tcPr>
          <w:p w14:paraId="7B23AC13" w14:textId="77777777" w:rsidR="0073725C" w:rsidRDefault="0073725C" w:rsidP="004829B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228D466C" w14:textId="77777777" w:rsidR="0073725C" w:rsidRPr="00777DCA" w:rsidRDefault="0073725C" w:rsidP="004829B8">
            <w:pPr>
              <w:widowControl/>
              <w:jc w:val="center"/>
              <w:rPr>
                <w:rFonts w:ascii="黑体" w:eastAsia="黑体" w:hAnsi="黑体" w:cs="黑体"/>
                <w:color w:val="000000"/>
                <w:kern w:val="0"/>
                <w:sz w:val="20"/>
                <w:szCs w:val="20"/>
              </w:rPr>
            </w:pPr>
            <w:r w:rsidRPr="003D331A">
              <w:rPr>
                <w:rFonts w:ascii="黑体" w:eastAsia="黑体" w:hAnsi="黑体" w:cs="黑体"/>
                <w:color w:val="000000"/>
                <w:kern w:val="0"/>
                <w:sz w:val="20"/>
                <w:szCs w:val="20"/>
              </w:rPr>
              <w:t>雪岭、兔宝宝、</w:t>
            </w:r>
            <w:proofErr w:type="gramStart"/>
            <w:r w:rsidRPr="003D331A">
              <w:rPr>
                <w:rFonts w:ascii="黑体" w:eastAsia="黑体" w:hAnsi="黑体" w:cs="黑体"/>
                <w:color w:val="000000"/>
                <w:kern w:val="0"/>
                <w:sz w:val="20"/>
                <w:szCs w:val="20"/>
              </w:rPr>
              <w:t>雪丰</w:t>
            </w:r>
            <w:proofErr w:type="gramEnd"/>
          </w:p>
        </w:tc>
        <w:tc>
          <w:tcPr>
            <w:tcW w:w="1087" w:type="dxa"/>
            <w:tcBorders>
              <w:top w:val="single" w:sz="4" w:space="0" w:color="auto"/>
              <w:left w:val="nil"/>
              <w:bottom w:val="single" w:sz="4" w:space="0" w:color="auto"/>
              <w:right w:val="single" w:sz="4" w:space="0" w:color="auto"/>
            </w:tcBorders>
            <w:vAlign w:val="center"/>
          </w:tcPr>
          <w:p w14:paraId="20D357E8" w14:textId="77777777" w:rsidR="0073725C" w:rsidRPr="00777DCA" w:rsidRDefault="0073725C" w:rsidP="004829B8">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66E01B5F" w14:textId="77777777" w:rsidR="0073725C" w:rsidRPr="00777DCA" w:rsidRDefault="0073725C" w:rsidP="004829B8">
            <w:pPr>
              <w:widowControl/>
              <w:jc w:val="center"/>
              <w:rPr>
                <w:rFonts w:ascii="宋体" w:hAnsi="宋体" w:cs="宋体"/>
                <w:color w:val="000000"/>
                <w:kern w:val="0"/>
                <w:sz w:val="18"/>
                <w:szCs w:val="18"/>
              </w:rPr>
            </w:pPr>
          </w:p>
        </w:tc>
      </w:tr>
      <w:tr w:rsidR="0073725C" w:rsidRPr="003727CD" w14:paraId="2C901B97" w14:textId="77777777" w:rsidTr="004829B8">
        <w:trPr>
          <w:trHeight w:val="604"/>
        </w:trPr>
        <w:tc>
          <w:tcPr>
            <w:tcW w:w="460" w:type="dxa"/>
            <w:tcBorders>
              <w:top w:val="single" w:sz="4" w:space="0" w:color="auto"/>
              <w:left w:val="single" w:sz="4" w:space="0" w:color="auto"/>
              <w:bottom w:val="single" w:sz="4" w:space="0" w:color="auto"/>
              <w:right w:val="single" w:sz="4" w:space="0" w:color="auto"/>
            </w:tcBorders>
            <w:vAlign w:val="center"/>
          </w:tcPr>
          <w:p w14:paraId="5BFC129E" w14:textId="77777777" w:rsidR="0073725C"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3</w:t>
            </w:r>
          </w:p>
        </w:tc>
        <w:tc>
          <w:tcPr>
            <w:tcW w:w="1455" w:type="dxa"/>
            <w:tcBorders>
              <w:top w:val="single" w:sz="4" w:space="0" w:color="auto"/>
              <w:left w:val="nil"/>
              <w:bottom w:val="single" w:sz="4" w:space="0" w:color="auto"/>
              <w:right w:val="single" w:sz="4" w:space="0" w:color="auto"/>
            </w:tcBorders>
            <w:vAlign w:val="center"/>
          </w:tcPr>
          <w:p w14:paraId="706330B4" w14:textId="77777777" w:rsidR="0073725C" w:rsidRDefault="0073725C" w:rsidP="004829B8">
            <w:pPr>
              <w:widowControl/>
              <w:jc w:val="center"/>
              <w:rPr>
                <w:rFonts w:ascii="黑体" w:eastAsia="黑体" w:hAnsi="黑体" w:hint="eastAsia"/>
                <w:color w:val="000000"/>
                <w:kern w:val="0"/>
                <w:sz w:val="20"/>
                <w:szCs w:val="20"/>
              </w:rPr>
            </w:pPr>
            <w:r>
              <w:rPr>
                <w:rFonts w:ascii="黑体" w:eastAsia="黑体" w:hAnsi="黑体" w:cs="黑体" w:hint="eastAsia"/>
                <w:color w:val="000000"/>
                <w:kern w:val="0"/>
                <w:sz w:val="20"/>
                <w:szCs w:val="20"/>
              </w:rPr>
              <w:t>木饰面板</w:t>
            </w:r>
          </w:p>
        </w:tc>
        <w:tc>
          <w:tcPr>
            <w:tcW w:w="2045" w:type="dxa"/>
            <w:tcBorders>
              <w:top w:val="single" w:sz="4" w:space="0" w:color="auto"/>
              <w:left w:val="nil"/>
              <w:bottom w:val="single" w:sz="4" w:space="0" w:color="auto"/>
              <w:right w:val="single" w:sz="4" w:space="0" w:color="auto"/>
            </w:tcBorders>
            <w:vAlign w:val="center"/>
          </w:tcPr>
          <w:p w14:paraId="28506C84" w14:textId="77777777" w:rsidR="0073725C"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305FD8FF" w14:textId="77777777" w:rsidR="0073725C" w:rsidRPr="003D331A" w:rsidRDefault="0073725C" w:rsidP="004829B8">
            <w:pPr>
              <w:widowControl/>
              <w:jc w:val="center"/>
              <w:rPr>
                <w:rFonts w:ascii="黑体" w:eastAsia="黑体" w:hAnsi="黑体" w:cs="黑体"/>
                <w:color w:val="000000"/>
                <w:kern w:val="0"/>
                <w:sz w:val="20"/>
                <w:szCs w:val="20"/>
              </w:rPr>
            </w:pPr>
            <w:proofErr w:type="gramStart"/>
            <w:r w:rsidRPr="00183619">
              <w:rPr>
                <w:rFonts w:ascii="黑体" w:eastAsia="黑体" w:hAnsi="黑体" w:cs="黑体" w:hint="eastAsia"/>
                <w:color w:val="000000"/>
                <w:kern w:val="0"/>
                <w:sz w:val="20"/>
                <w:szCs w:val="20"/>
              </w:rPr>
              <w:t>兔</w:t>
            </w:r>
            <w:proofErr w:type="gramEnd"/>
            <w:r w:rsidRPr="00183619">
              <w:rPr>
                <w:rFonts w:ascii="黑体" w:eastAsia="黑体" w:hAnsi="黑体" w:cs="黑体" w:hint="eastAsia"/>
                <w:color w:val="000000"/>
                <w:kern w:val="0"/>
                <w:sz w:val="20"/>
                <w:szCs w:val="20"/>
              </w:rPr>
              <w:t>宝宝、千年舟、莫干山</w:t>
            </w:r>
          </w:p>
        </w:tc>
        <w:tc>
          <w:tcPr>
            <w:tcW w:w="1087" w:type="dxa"/>
            <w:tcBorders>
              <w:top w:val="single" w:sz="4" w:space="0" w:color="auto"/>
              <w:left w:val="nil"/>
              <w:bottom w:val="single" w:sz="4" w:space="0" w:color="auto"/>
              <w:right w:val="single" w:sz="4" w:space="0" w:color="auto"/>
            </w:tcBorders>
            <w:vAlign w:val="center"/>
          </w:tcPr>
          <w:p w14:paraId="68148EB1" w14:textId="77777777" w:rsidR="0073725C" w:rsidRPr="00777DCA" w:rsidRDefault="0073725C" w:rsidP="004829B8">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77B31741" w14:textId="77777777" w:rsidR="0073725C" w:rsidRPr="00777DCA" w:rsidRDefault="0073725C" w:rsidP="004829B8">
            <w:pPr>
              <w:widowControl/>
              <w:jc w:val="center"/>
              <w:rPr>
                <w:rFonts w:ascii="宋体" w:hAnsi="宋体" w:cs="宋体"/>
                <w:color w:val="000000"/>
                <w:kern w:val="0"/>
                <w:sz w:val="18"/>
                <w:szCs w:val="18"/>
              </w:rPr>
            </w:pPr>
          </w:p>
        </w:tc>
      </w:tr>
      <w:tr w:rsidR="0073725C" w:rsidRPr="003727CD" w14:paraId="2F5809A2" w14:textId="77777777" w:rsidTr="004829B8">
        <w:trPr>
          <w:trHeight w:val="604"/>
        </w:trPr>
        <w:tc>
          <w:tcPr>
            <w:tcW w:w="460" w:type="dxa"/>
            <w:tcBorders>
              <w:top w:val="single" w:sz="4" w:space="0" w:color="auto"/>
              <w:left w:val="single" w:sz="4" w:space="0" w:color="auto"/>
              <w:bottom w:val="single" w:sz="4" w:space="0" w:color="auto"/>
              <w:right w:val="single" w:sz="4" w:space="0" w:color="auto"/>
            </w:tcBorders>
            <w:vAlign w:val="center"/>
          </w:tcPr>
          <w:p w14:paraId="2F7F36D0" w14:textId="77777777" w:rsidR="0073725C"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4</w:t>
            </w:r>
          </w:p>
        </w:tc>
        <w:tc>
          <w:tcPr>
            <w:tcW w:w="1455" w:type="dxa"/>
            <w:tcBorders>
              <w:top w:val="single" w:sz="4" w:space="0" w:color="auto"/>
              <w:left w:val="nil"/>
              <w:bottom w:val="single" w:sz="4" w:space="0" w:color="auto"/>
              <w:right w:val="single" w:sz="4" w:space="0" w:color="auto"/>
            </w:tcBorders>
            <w:vAlign w:val="center"/>
          </w:tcPr>
          <w:p w14:paraId="3E66A3ED" w14:textId="77777777" w:rsidR="0073725C" w:rsidRPr="00B22ADB" w:rsidRDefault="0073725C" w:rsidP="004829B8">
            <w:pPr>
              <w:widowControl/>
              <w:jc w:val="center"/>
              <w:rPr>
                <w:rFonts w:ascii="黑体" w:eastAsia="黑体" w:hAnsi="黑体" w:hint="eastAsia"/>
                <w:color w:val="000000"/>
                <w:kern w:val="0"/>
                <w:sz w:val="20"/>
                <w:szCs w:val="20"/>
              </w:rPr>
            </w:pPr>
            <w:r w:rsidRPr="00B22ADB">
              <w:rPr>
                <w:rFonts w:ascii="黑体" w:eastAsia="黑体" w:hAnsi="黑体" w:hint="eastAsia"/>
                <w:color w:val="000000"/>
                <w:kern w:val="0"/>
                <w:sz w:val="20"/>
                <w:szCs w:val="20"/>
              </w:rPr>
              <w:t>轻钢龙骨及其</w:t>
            </w:r>
          </w:p>
          <w:p w14:paraId="02AB9730" w14:textId="77777777" w:rsidR="0073725C" w:rsidRDefault="0073725C" w:rsidP="004829B8">
            <w:pPr>
              <w:widowControl/>
              <w:jc w:val="center"/>
              <w:rPr>
                <w:rFonts w:ascii="黑体" w:eastAsia="黑体" w:hAnsi="黑体" w:hint="eastAsia"/>
                <w:color w:val="000000"/>
                <w:kern w:val="0"/>
                <w:sz w:val="20"/>
                <w:szCs w:val="20"/>
              </w:rPr>
            </w:pPr>
            <w:r w:rsidRPr="00B22ADB">
              <w:rPr>
                <w:rFonts w:ascii="黑体" w:eastAsia="黑体" w:hAnsi="黑体" w:hint="eastAsia"/>
                <w:color w:val="000000"/>
                <w:kern w:val="0"/>
                <w:sz w:val="20"/>
                <w:szCs w:val="20"/>
              </w:rPr>
              <w:t>配件</w:t>
            </w:r>
          </w:p>
        </w:tc>
        <w:tc>
          <w:tcPr>
            <w:tcW w:w="2045" w:type="dxa"/>
            <w:tcBorders>
              <w:top w:val="single" w:sz="4" w:space="0" w:color="auto"/>
              <w:left w:val="nil"/>
              <w:bottom w:val="single" w:sz="4" w:space="0" w:color="auto"/>
              <w:right w:val="single" w:sz="4" w:space="0" w:color="auto"/>
            </w:tcBorders>
            <w:vAlign w:val="center"/>
          </w:tcPr>
          <w:p w14:paraId="0BD3C8FC" w14:textId="77777777" w:rsidR="0073725C"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56D21608" w14:textId="77777777" w:rsidR="0073725C" w:rsidRPr="00183619" w:rsidRDefault="0073725C" w:rsidP="004829B8">
            <w:pPr>
              <w:widowControl/>
              <w:jc w:val="center"/>
              <w:rPr>
                <w:rFonts w:ascii="黑体" w:eastAsia="黑体" w:hAnsi="黑体" w:cs="黑体" w:hint="eastAsia"/>
                <w:color w:val="000000"/>
                <w:kern w:val="0"/>
                <w:sz w:val="20"/>
                <w:szCs w:val="20"/>
              </w:rPr>
            </w:pPr>
            <w:r w:rsidRPr="00B22ADB">
              <w:rPr>
                <w:rFonts w:ascii="黑体" w:eastAsia="黑体" w:hAnsi="黑体" w:cs="黑体" w:hint="eastAsia"/>
                <w:color w:val="000000"/>
                <w:kern w:val="0"/>
                <w:sz w:val="20"/>
                <w:szCs w:val="20"/>
              </w:rPr>
              <w:t>泰山、固峰、杰科</w:t>
            </w:r>
          </w:p>
        </w:tc>
        <w:tc>
          <w:tcPr>
            <w:tcW w:w="1087" w:type="dxa"/>
            <w:tcBorders>
              <w:top w:val="single" w:sz="4" w:space="0" w:color="auto"/>
              <w:left w:val="nil"/>
              <w:bottom w:val="single" w:sz="4" w:space="0" w:color="auto"/>
              <w:right w:val="single" w:sz="4" w:space="0" w:color="auto"/>
            </w:tcBorders>
            <w:vAlign w:val="center"/>
          </w:tcPr>
          <w:p w14:paraId="54A4215D" w14:textId="77777777" w:rsidR="0073725C" w:rsidRPr="00777DCA" w:rsidRDefault="0073725C" w:rsidP="004829B8">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37A0CFFE" w14:textId="77777777" w:rsidR="0073725C" w:rsidRPr="00777DCA" w:rsidRDefault="0073725C" w:rsidP="004829B8">
            <w:pPr>
              <w:widowControl/>
              <w:jc w:val="center"/>
              <w:rPr>
                <w:rFonts w:ascii="宋体" w:hAnsi="宋体" w:cs="宋体"/>
                <w:color w:val="000000"/>
                <w:kern w:val="0"/>
                <w:sz w:val="18"/>
                <w:szCs w:val="18"/>
              </w:rPr>
            </w:pPr>
          </w:p>
        </w:tc>
      </w:tr>
      <w:tr w:rsidR="0073725C" w:rsidRPr="003727CD" w14:paraId="64BAE3C7" w14:textId="77777777" w:rsidTr="004829B8">
        <w:trPr>
          <w:trHeight w:val="604"/>
        </w:trPr>
        <w:tc>
          <w:tcPr>
            <w:tcW w:w="460" w:type="dxa"/>
            <w:tcBorders>
              <w:top w:val="single" w:sz="4" w:space="0" w:color="auto"/>
              <w:left w:val="single" w:sz="4" w:space="0" w:color="auto"/>
              <w:bottom w:val="single" w:sz="4" w:space="0" w:color="auto"/>
              <w:right w:val="single" w:sz="4" w:space="0" w:color="auto"/>
            </w:tcBorders>
            <w:vAlign w:val="center"/>
          </w:tcPr>
          <w:p w14:paraId="5F7654D5" w14:textId="77777777" w:rsidR="0073725C"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5</w:t>
            </w:r>
          </w:p>
        </w:tc>
        <w:tc>
          <w:tcPr>
            <w:tcW w:w="1455" w:type="dxa"/>
            <w:tcBorders>
              <w:top w:val="single" w:sz="4" w:space="0" w:color="auto"/>
              <w:left w:val="nil"/>
              <w:bottom w:val="single" w:sz="4" w:space="0" w:color="auto"/>
              <w:right w:val="single" w:sz="4" w:space="0" w:color="auto"/>
            </w:tcBorders>
            <w:vAlign w:val="center"/>
          </w:tcPr>
          <w:p w14:paraId="59A14612" w14:textId="77777777" w:rsidR="0073725C" w:rsidRDefault="0073725C" w:rsidP="004829B8">
            <w:pPr>
              <w:widowControl/>
              <w:jc w:val="center"/>
              <w:rPr>
                <w:rFonts w:ascii="黑体" w:eastAsia="黑体" w:hAnsi="黑体" w:hint="eastAsia"/>
                <w:color w:val="000000"/>
                <w:kern w:val="0"/>
                <w:sz w:val="20"/>
                <w:szCs w:val="20"/>
              </w:rPr>
            </w:pPr>
            <w:r>
              <w:rPr>
                <w:rFonts w:ascii="黑体" w:eastAsia="黑体" w:hAnsi="黑体" w:hint="eastAsia"/>
                <w:color w:val="000000"/>
                <w:kern w:val="0"/>
                <w:sz w:val="20"/>
                <w:szCs w:val="20"/>
              </w:rPr>
              <w:t>纸面石膏板</w:t>
            </w:r>
          </w:p>
        </w:tc>
        <w:tc>
          <w:tcPr>
            <w:tcW w:w="2045" w:type="dxa"/>
            <w:tcBorders>
              <w:top w:val="single" w:sz="4" w:space="0" w:color="auto"/>
              <w:left w:val="nil"/>
              <w:bottom w:val="single" w:sz="4" w:space="0" w:color="auto"/>
              <w:right w:val="single" w:sz="4" w:space="0" w:color="auto"/>
            </w:tcBorders>
            <w:vAlign w:val="center"/>
          </w:tcPr>
          <w:p w14:paraId="1B0A0073" w14:textId="77777777" w:rsidR="0073725C" w:rsidRDefault="0073725C" w:rsidP="004829B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69C0026F" w14:textId="77777777" w:rsidR="0073725C" w:rsidRPr="00777DCA" w:rsidRDefault="0073725C" w:rsidP="004829B8">
            <w:pPr>
              <w:widowControl/>
              <w:jc w:val="center"/>
              <w:rPr>
                <w:rFonts w:ascii="黑体" w:eastAsia="黑体" w:hAnsi="黑体" w:cs="黑体"/>
                <w:color w:val="000000"/>
                <w:kern w:val="0"/>
                <w:sz w:val="20"/>
                <w:szCs w:val="20"/>
              </w:rPr>
            </w:pPr>
            <w:r w:rsidRPr="00183619">
              <w:rPr>
                <w:rFonts w:ascii="黑体" w:eastAsia="黑体" w:hAnsi="黑体" w:cs="黑体" w:hint="eastAsia"/>
                <w:color w:val="000000"/>
                <w:kern w:val="0"/>
                <w:sz w:val="20"/>
                <w:szCs w:val="20"/>
              </w:rPr>
              <w:t>泰山、固峰、杰科</w:t>
            </w:r>
          </w:p>
        </w:tc>
        <w:tc>
          <w:tcPr>
            <w:tcW w:w="1087" w:type="dxa"/>
            <w:tcBorders>
              <w:top w:val="single" w:sz="4" w:space="0" w:color="auto"/>
              <w:left w:val="nil"/>
              <w:bottom w:val="single" w:sz="4" w:space="0" w:color="auto"/>
              <w:right w:val="single" w:sz="4" w:space="0" w:color="auto"/>
            </w:tcBorders>
            <w:vAlign w:val="center"/>
          </w:tcPr>
          <w:p w14:paraId="062A412E" w14:textId="77777777" w:rsidR="0073725C" w:rsidRPr="00777DCA" w:rsidRDefault="0073725C" w:rsidP="004829B8">
            <w:pPr>
              <w:widowControl/>
              <w:jc w:val="center"/>
              <w:rPr>
                <w:rFonts w:ascii="黑体" w:eastAsia="黑体" w:hAnsi="黑体" w:cs="黑体" w:hint="eastAsia"/>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1E1347EC" w14:textId="77777777" w:rsidR="0073725C" w:rsidRPr="00777DCA" w:rsidRDefault="0073725C" w:rsidP="004829B8">
            <w:pPr>
              <w:widowControl/>
              <w:jc w:val="center"/>
              <w:rPr>
                <w:rFonts w:ascii="宋体" w:hAnsi="宋体" w:cs="宋体"/>
                <w:color w:val="000000"/>
                <w:kern w:val="0"/>
                <w:sz w:val="18"/>
                <w:szCs w:val="18"/>
              </w:rPr>
            </w:pPr>
          </w:p>
        </w:tc>
      </w:tr>
      <w:tr w:rsidR="0073725C" w:rsidRPr="003727CD" w14:paraId="32A9CFCF" w14:textId="77777777" w:rsidTr="004829B8">
        <w:trPr>
          <w:trHeight w:val="556"/>
        </w:trPr>
        <w:tc>
          <w:tcPr>
            <w:tcW w:w="460" w:type="dxa"/>
            <w:tcBorders>
              <w:top w:val="single" w:sz="4" w:space="0" w:color="auto"/>
              <w:left w:val="single" w:sz="4" w:space="0" w:color="auto"/>
              <w:bottom w:val="single" w:sz="4" w:space="0" w:color="auto"/>
              <w:right w:val="single" w:sz="4" w:space="0" w:color="auto"/>
            </w:tcBorders>
            <w:vAlign w:val="center"/>
          </w:tcPr>
          <w:p w14:paraId="70C12839" w14:textId="77777777" w:rsidR="0073725C" w:rsidRPr="00777DCA" w:rsidRDefault="0073725C" w:rsidP="004829B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6</w:t>
            </w:r>
          </w:p>
        </w:tc>
        <w:tc>
          <w:tcPr>
            <w:tcW w:w="1455" w:type="dxa"/>
            <w:tcBorders>
              <w:top w:val="single" w:sz="4" w:space="0" w:color="auto"/>
              <w:left w:val="nil"/>
              <w:bottom w:val="single" w:sz="4" w:space="0" w:color="auto"/>
              <w:right w:val="single" w:sz="4" w:space="0" w:color="auto"/>
            </w:tcBorders>
            <w:vAlign w:val="center"/>
          </w:tcPr>
          <w:p w14:paraId="3D31183B" w14:textId="77777777" w:rsidR="0073725C" w:rsidRPr="00777DCA" w:rsidRDefault="0073725C" w:rsidP="004829B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开关插座</w:t>
            </w:r>
          </w:p>
        </w:tc>
        <w:tc>
          <w:tcPr>
            <w:tcW w:w="2045" w:type="dxa"/>
            <w:tcBorders>
              <w:top w:val="single" w:sz="4" w:space="0" w:color="auto"/>
              <w:left w:val="nil"/>
              <w:bottom w:val="single" w:sz="4" w:space="0" w:color="auto"/>
              <w:right w:val="single" w:sz="4" w:space="0" w:color="auto"/>
            </w:tcBorders>
            <w:vAlign w:val="center"/>
          </w:tcPr>
          <w:p w14:paraId="1F7B5D49" w14:textId="77777777" w:rsidR="0073725C" w:rsidRPr="00777DCA" w:rsidRDefault="0073725C" w:rsidP="004829B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5AB688CB" w14:textId="77777777" w:rsidR="0073725C" w:rsidRPr="005F313F" w:rsidRDefault="0073725C" w:rsidP="004829B8">
            <w:pPr>
              <w:widowControl/>
              <w:jc w:val="center"/>
              <w:rPr>
                <w:rFonts w:ascii="黑体" w:eastAsia="黑体" w:hAnsi="黑体" w:cs="黑体"/>
                <w:color w:val="000000"/>
                <w:kern w:val="0"/>
                <w:sz w:val="20"/>
                <w:szCs w:val="20"/>
              </w:rPr>
            </w:pPr>
            <w:r w:rsidRPr="005F313F">
              <w:rPr>
                <w:rFonts w:ascii="黑体" w:eastAsia="黑体" w:hAnsi="黑体" w:cs="黑体" w:hint="eastAsia"/>
                <w:color w:val="000000"/>
                <w:kern w:val="0"/>
                <w:sz w:val="20"/>
                <w:szCs w:val="20"/>
              </w:rPr>
              <w:t>TCL罗格朗、西门子、公牛</w:t>
            </w:r>
          </w:p>
        </w:tc>
        <w:tc>
          <w:tcPr>
            <w:tcW w:w="1087" w:type="dxa"/>
            <w:tcBorders>
              <w:top w:val="single" w:sz="4" w:space="0" w:color="auto"/>
              <w:left w:val="nil"/>
              <w:bottom w:val="single" w:sz="4" w:space="0" w:color="auto"/>
              <w:right w:val="single" w:sz="4" w:space="0" w:color="auto"/>
            </w:tcBorders>
            <w:vAlign w:val="center"/>
          </w:tcPr>
          <w:p w14:paraId="27AAB455" w14:textId="77777777" w:rsidR="0073725C" w:rsidRPr="00777DCA" w:rsidRDefault="0073725C" w:rsidP="004829B8">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5AD4D986" w14:textId="77777777" w:rsidR="0073725C" w:rsidRPr="00777DCA" w:rsidRDefault="0073725C" w:rsidP="004829B8">
            <w:pPr>
              <w:widowControl/>
              <w:jc w:val="center"/>
              <w:rPr>
                <w:rFonts w:ascii="黑体" w:eastAsia="黑体" w:hAnsi="黑体" w:cs="黑体"/>
                <w:color w:val="000000"/>
                <w:kern w:val="0"/>
                <w:sz w:val="20"/>
                <w:szCs w:val="20"/>
              </w:rPr>
            </w:pPr>
          </w:p>
        </w:tc>
      </w:tr>
      <w:tr w:rsidR="0073725C" w:rsidRPr="003727CD" w14:paraId="790473BE" w14:textId="77777777" w:rsidTr="004829B8">
        <w:trPr>
          <w:trHeight w:val="338"/>
        </w:trPr>
        <w:tc>
          <w:tcPr>
            <w:tcW w:w="460" w:type="dxa"/>
            <w:tcBorders>
              <w:top w:val="single" w:sz="4" w:space="0" w:color="auto"/>
              <w:left w:val="single" w:sz="4" w:space="0" w:color="auto"/>
              <w:bottom w:val="single" w:sz="4" w:space="0" w:color="auto"/>
              <w:right w:val="single" w:sz="4" w:space="0" w:color="auto"/>
            </w:tcBorders>
            <w:vAlign w:val="center"/>
          </w:tcPr>
          <w:p w14:paraId="379601C8" w14:textId="77777777" w:rsidR="0073725C" w:rsidRPr="00777DCA" w:rsidRDefault="0073725C" w:rsidP="004829B8">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7</w:t>
            </w:r>
          </w:p>
        </w:tc>
        <w:tc>
          <w:tcPr>
            <w:tcW w:w="1455" w:type="dxa"/>
            <w:tcBorders>
              <w:top w:val="single" w:sz="4" w:space="0" w:color="auto"/>
              <w:left w:val="nil"/>
              <w:bottom w:val="single" w:sz="4" w:space="0" w:color="auto"/>
              <w:right w:val="single" w:sz="4" w:space="0" w:color="auto"/>
            </w:tcBorders>
            <w:vAlign w:val="center"/>
          </w:tcPr>
          <w:p w14:paraId="10CF175F" w14:textId="77777777" w:rsidR="0073725C" w:rsidRPr="00777DCA" w:rsidRDefault="0073725C" w:rsidP="004829B8">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配管</w:t>
            </w:r>
          </w:p>
        </w:tc>
        <w:tc>
          <w:tcPr>
            <w:tcW w:w="2045" w:type="dxa"/>
            <w:tcBorders>
              <w:top w:val="single" w:sz="4" w:space="0" w:color="auto"/>
              <w:left w:val="nil"/>
              <w:bottom w:val="single" w:sz="4" w:space="0" w:color="auto"/>
              <w:right w:val="single" w:sz="4" w:space="0" w:color="auto"/>
            </w:tcBorders>
            <w:vAlign w:val="center"/>
          </w:tcPr>
          <w:p w14:paraId="73C05673" w14:textId="77777777" w:rsidR="0073725C" w:rsidRPr="00777DCA" w:rsidRDefault="0073725C" w:rsidP="004829B8">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34C169CC" w14:textId="77777777" w:rsidR="0073725C" w:rsidRPr="005F313F" w:rsidRDefault="0073725C" w:rsidP="004829B8">
            <w:pPr>
              <w:widowControl/>
              <w:jc w:val="center"/>
              <w:rPr>
                <w:rFonts w:ascii="黑体" w:eastAsia="黑体" w:hAnsi="黑体" w:cs="黑体"/>
                <w:color w:val="000000"/>
                <w:kern w:val="0"/>
                <w:sz w:val="20"/>
                <w:szCs w:val="20"/>
              </w:rPr>
            </w:pPr>
            <w:r w:rsidRPr="005F313F">
              <w:rPr>
                <w:rFonts w:ascii="黑体" w:eastAsia="黑体" w:hAnsi="黑体" w:cs="黑体" w:hint="eastAsia"/>
                <w:color w:val="000000"/>
                <w:kern w:val="0"/>
                <w:sz w:val="20"/>
                <w:szCs w:val="20"/>
              </w:rPr>
              <w:t>联塑、中财、伟星</w:t>
            </w:r>
          </w:p>
        </w:tc>
        <w:tc>
          <w:tcPr>
            <w:tcW w:w="1087" w:type="dxa"/>
            <w:tcBorders>
              <w:top w:val="single" w:sz="4" w:space="0" w:color="auto"/>
              <w:left w:val="nil"/>
              <w:bottom w:val="single" w:sz="4" w:space="0" w:color="auto"/>
              <w:right w:val="single" w:sz="4" w:space="0" w:color="auto"/>
            </w:tcBorders>
            <w:vAlign w:val="center"/>
          </w:tcPr>
          <w:p w14:paraId="7B047FDD"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76AA296F" w14:textId="77777777" w:rsidR="0073725C" w:rsidRPr="00777DCA" w:rsidRDefault="0073725C" w:rsidP="004829B8">
            <w:pPr>
              <w:widowControl/>
              <w:jc w:val="center"/>
              <w:rPr>
                <w:rFonts w:ascii="宋体"/>
                <w:color w:val="000000"/>
                <w:kern w:val="0"/>
                <w:sz w:val="18"/>
                <w:szCs w:val="18"/>
              </w:rPr>
            </w:pPr>
          </w:p>
        </w:tc>
      </w:tr>
      <w:tr w:rsidR="0073725C" w:rsidRPr="003727CD" w14:paraId="6AF2A3EA" w14:textId="77777777" w:rsidTr="004829B8">
        <w:trPr>
          <w:trHeight w:val="560"/>
        </w:trPr>
        <w:tc>
          <w:tcPr>
            <w:tcW w:w="460" w:type="dxa"/>
            <w:tcBorders>
              <w:top w:val="single" w:sz="4" w:space="0" w:color="auto"/>
              <w:left w:val="single" w:sz="4" w:space="0" w:color="auto"/>
              <w:bottom w:val="single" w:sz="4" w:space="0" w:color="auto"/>
              <w:right w:val="single" w:sz="4" w:space="0" w:color="auto"/>
            </w:tcBorders>
            <w:vAlign w:val="center"/>
          </w:tcPr>
          <w:p w14:paraId="3AD939EF" w14:textId="77777777" w:rsidR="0073725C" w:rsidRPr="00777DCA" w:rsidRDefault="0073725C" w:rsidP="004829B8">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8</w:t>
            </w:r>
          </w:p>
        </w:tc>
        <w:tc>
          <w:tcPr>
            <w:tcW w:w="1455" w:type="dxa"/>
            <w:tcBorders>
              <w:top w:val="single" w:sz="4" w:space="0" w:color="auto"/>
              <w:left w:val="nil"/>
              <w:bottom w:val="single" w:sz="4" w:space="0" w:color="auto"/>
              <w:right w:val="single" w:sz="4" w:space="0" w:color="auto"/>
            </w:tcBorders>
            <w:vAlign w:val="center"/>
          </w:tcPr>
          <w:p w14:paraId="3A904DAE" w14:textId="77777777" w:rsidR="0073725C" w:rsidRPr="00777DCA" w:rsidRDefault="0073725C" w:rsidP="004829B8">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配线</w:t>
            </w:r>
          </w:p>
        </w:tc>
        <w:tc>
          <w:tcPr>
            <w:tcW w:w="2045" w:type="dxa"/>
            <w:tcBorders>
              <w:top w:val="single" w:sz="4" w:space="0" w:color="auto"/>
              <w:left w:val="nil"/>
              <w:bottom w:val="single" w:sz="4" w:space="0" w:color="auto"/>
              <w:right w:val="single" w:sz="4" w:space="0" w:color="auto"/>
            </w:tcBorders>
            <w:vAlign w:val="center"/>
          </w:tcPr>
          <w:p w14:paraId="4D00ED78" w14:textId="77777777" w:rsidR="0073725C" w:rsidRDefault="0073725C" w:rsidP="004829B8">
            <w:pPr>
              <w:jc w:val="center"/>
            </w:pPr>
            <w:r w:rsidRPr="00E93A0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37A2E598" w14:textId="77777777" w:rsidR="0073725C" w:rsidRPr="005F313F" w:rsidRDefault="0073725C" w:rsidP="004829B8">
            <w:pPr>
              <w:widowControl/>
              <w:jc w:val="center"/>
              <w:rPr>
                <w:rFonts w:ascii="黑体" w:eastAsia="黑体" w:hAnsi="黑体" w:cs="黑体"/>
                <w:color w:val="000000"/>
                <w:kern w:val="0"/>
                <w:sz w:val="20"/>
                <w:szCs w:val="20"/>
              </w:rPr>
            </w:pPr>
            <w:r w:rsidRPr="005F313F">
              <w:rPr>
                <w:rFonts w:ascii="黑体" w:eastAsia="黑体" w:hAnsi="黑体" w:cs="黑体" w:hint="eastAsia"/>
                <w:color w:val="000000"/>
                <w:kern w:val="0"/>
                <w:sz w:val="20"/>
                <w:szCs w:val="20"/>
              </w:rPr>
              <w:t>远东、江南、上上</w:t>
            </w:r>
          </w:p>
        </w:tc>
        <w:tc>
          <w:tcPr>
            <w:tcW w:w="1087" w:type="dxa"/>
            <w:tcBorders>
              <w:top w:val="single" w:sz="4" w:space="0" w:color="auto"/>
              <w:left w:val="nil"/>
              <w:bottom w:val="single" w:sz="4" w:space="0" w:color="auto"/>
              <w:right w:val="single" w:sz="4" w:space="0" w:color="auto"/>
            </w:tcBorders>
            <w:vAlign w:val="center"/>
          </w:tcPr>
          <w:p w14:paraId="7F4EB941" w14:textId="77777777" w:rsidR="0073725C" w:rsidRPr="00777DCA" w:rsidRDefault="0073725C" w:rsidP="004829B8">
            <w:pPr>
              <w:widowControl/>
              <w:jc w:val="center"/>
              <w:rPr>
                <w:rFonts w:ascii="黑体" w:eastAsia="黑体" w:hAnsi="黑体"/>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0A25E5EE" w14:textId="77777777" w:rsidR="0073725C" w:rsidRPr="00777DCA" w:rsidRDefault="0073725C" w:rsidP="004829B8">
            <w:pPr>
              <w:widowControl/>
              <w:jc w:val="center"/>
              <w:rPr>
                <w:rFonts w:ascii="宋体"/>
                <w:color w:val="000000"/>
                <w:kern w:val="0"/>
                <w:sz w:val="18"/>
                <w:szCs w:val="18"/>
              </w:rPr>
            </w:pPr>
          </w:p>
        </w:tc>
      </w:tr>
      <w:tr w:rsidR="0073725C" w:rsidRPr="003727CD" w14:paraId="1287569E" w14:textId="77777777" w:rsidTr="004829B8">
        <w:trPr>
          <w:trHeight w:val="539"/>
        </w:trPr>
        <w:tc>
          <w:tcPr>
            <w:tcW w:w="460" w:type="dxa"/>
            <w:tcBorders>
              <w:top w:val="single" w:sz="4" w:space="0" w:color="auto"/>
              <w:left w:val="single" w:sz="4" w:space="0" w:color="auto"/>
              <w:bottom w:val="single" w:sz="4" w:space="0" w:color="auto"/>
              <w:right w:val="single" w:sz="4" w:space="0" w:color="auto"/>
            </w:tcBorders>
            <w:vAlign w:val="center"/>
          </w:tcPr>
          <w:p w14:paraId="79873AA5" w14:textId="77777777" w:rsidR="0073725C" w:rsidRDefault="0073725C" w:rsidP="004829B8">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9</w:t>
            </w:r>
          </w:p>
        </w:tc>
        <w:tc>
          <w:tcPr>
            <w:tcW w:w="1455" w:type="dxa"/>
            <w:tcBorders>
              <w:top w:val="single" w:sz="4" w:space="0" w:color="auto"/>
              <w:left w:val="nil"/>
              <w:bottom w:val="single" w:sz="4" w:space="0" w:color="auto"/>
              <w:right w:val="single" w:sz="4" w:space="0" w:color="auto"/>
            </w:tcBorders>
            <w:vAlign w:val="center"/>
          </w:tcPr>
          <w:p w14:paraId="53E1C8D9" w14:textId="77777777" w:rsidR="0073725C" w:rsidRPr="00961810" w:rsidRDefault="0073725C" w:rsidP="004829B8">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配电箱元件</w:t>
            </w:r>
          </w:p>
        </w:tc>
        <w:tc>
          <w:tcPr>
            <w:tcW w:w="2045" w:type="dxa"/>
            <w:tcBorders>
              <w:top w:val="single" w:sz="4" w:space="0" w:color="auto"/>
              <w:left w:val="nil"/>
              <w:bottom w:val="single" w:sz="4" w:space="0" w:color="auto"/>
              <w:right w:val="single" w:sz="4" w:space="0" w:color="auto"/>
            </w:tcBorders>
            <w:vAlign w:val="center"/>
          </w:tcPr>
          <w:p w14:paraId="17E2FEE2" w14:textId="77777777" w:rsidR="0073725C" w:rsidRDefault="0073725C" w:rsidP="004829B8">
            <w:pPr>
              <w:jc w:val="center"/>
            </w:pPr>
            <w:r w:rsidRPr="00E93A0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7A58D39A" w14:textId="77777777" w:rsidR="0073725C" w:rsidRPr="008F0BB4" w:rsidRDefault="0073725C" w:rsidP="004829B8">
            <w:pPr>
              <w:widowControl/>
              <w:jc w:val="center"/>
              <w:rPr>
                <w:rFonts w:ascii="黑体" w:eastAsia="黑体" w:hAnsi="黑体"/>
                <w:kern w:val="0"/>
                <w:sz w:val="20"/>
                <w:szCs w:val="20"/>
              </w:rPr>
            </w:pPr>
            <w:r w:rsidRPr="008F0BB4">
              <w:rPr>
                <w:rFonts w:ascii="黑体" w:eastAsia="黑体" w:hAnsi="黑体" w:hint="eastAsia"/>
                <w:kern w:val="0"/>
                <w:sz w:val="20"/>
                <w:szCs w:val="20"/>
              </w:rPr>
              <w:t>正泰、德力西、鸿雁</w:t>
            </w:r>
          </w:p>
        </w:tc>
        <w:tc>
          <w:tcPr>
            <w:tcW w:w="1087" w:type="dxa"/>
            <w:tcBorders>
              <w:top w:val="single" w:sz="4" w:space="0" w:color="auto"/>
              <w:left w:val="nil"/>
              <w:bottom w:val="single" w:sz="4" w:space="0" w:color="auto"/>
              <w:right w:val="single" w:sz="4" w:space="0" w:color="auto"/>
            </w:tcBorders>
            <w:vAlign w:val="center"/>
          </w:tcPr>
          <w:p w14:paraId="3CBAC14B" w14:textId="77777777" w:rsidR="0073725C" w:rsidRPr="00777DCA" w:rsidRDefault="0073725C" w:rsidP="004829B8">
            <w:pPr>
              <w:widowControl/>
              <w:jc w:val="center"/>
              <w:rPr>
                <w:rFonts w:ascii="黑体" w:eastAsia="黑体" w:hAnsi="黑体" w:cs="黑体"/>
                <w:color w:val="000000"/>
                <w:kern w:val="0"/>
                <w:sz w:val="20"/>
                <w:szCs w:val="20"/>
              </w:rPr>
            </w:pPr>
            <w:r w:rsidRPr="00777DCA">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639627F2" w14:textId="77777777" w:rsidR="0073725C" w:rsidRPr="002C065F" w:rsidRDefault="0073725C" w:rsidP="004829B8">
            <w:pPr>
              <w:widowControl/>
              <w:jc w:val="center"/>
              <w:rPr>
                <w:rFonts w:ascii="宋体"/>
                <w:color w:val="000000"/>
                <w:kern w:val="0"/>
                <w:sz w:val="18"/>
                <w:szCs w:val="18"/>
              </w:rPr>
            </w:pPr>
          </w:p>
        </w:tc>
      </w:tr>
      <w:tr w:rsidR="0073725C" w:rsidRPr="003727CD" w14:paraId="1BA7A306" w14:textId="77777777" w:rsidTr="004829B8">
        <w:trPr>
          <w:trHeight w:val="539"/>
        </w:trPr>
        <w:tc>
          <w:tcPr>
            <w:tcW w:w="460" w:type="dxa"/>
            <w:tcBorders>
              <w:top w:val="single" w:sz="4" w:space="0" w:color="auto"/>
              <w:left w:val="single" w:sz="4" w:space="0" w:color="auto"/>
              <w:bottom w:val="single" w:sz="4" w:space="0" w:color="auto"/>
              <w:right w:val="single" w:sz="4" w:space="0" w:color="auto"/>
            </w:tcBorders>
            <w:vAlign w:val="center"/>
          </w:tcPr>
          <w:p w14:paraId="6D12ADDB" w14:textId="77777777" w:rsidR="0073725C" w:rsidRPr="00921815"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1</w:t>
            </w:r>
            <w:r>
              <w:rPr>
                <w:rFonts w:ascii="黑体" w:eastAsia="黑体" w:hAnsi="黑体" w:cs="黑体"/>
                <w:color w:val="000000"/>
                <w:kern w:val="0"/>
                <w:sz w:val="20"/>
                <w:szCs w:val="20"/>
              </w:rPr>
              <w:t>0</w:t>
            </w:r>
          </w:p>
        </w:tc>
        <w:tc>
          <w:tcPr>
            <w:tcW w:w="1455" w:type="dxa"/>
            <w:tcBorders>
              <w:top w:val="single" w:sz="4" w:space="0" w:color="auto"/>
              <w:left w:val="nil"/>
              <w:bottom w:val="single" w:sz="4" w:space="0" w:color="auto"/>
              <w:right w:val="single" w:sz="4" w:space="0" w:color="auto"/>
            </w:tcBorders>
            <w:vAlign w:val="center"/>
          </w:tcPr>
          <w:p w14:paraId="00A4AF30" w14:textId="77777777" w:rsidR="0073725C" w:rsidRPr="00921815" w:rsidRDefault="0073725C" w:rsidP="004829B8">
            <w:pPr>
              <w:widowControl/>
              <w:jc w:val="center"/>
              <w:rPr>
                <w:rFonts w:ascii="黑体" w:eastAsia="黑体" w:hAnsi="黑体" w:cs="黑体" w:hint="eastAsia"/>
                <w:color w:val="000000"/>
                <w:kern w:val="0"/>
                <w:sz w:val="20"/>
                <w:szCs w:val="20"/>
              </w:rPr>
            </w:pPr>
            <w:r w:rsidRPr="00921815">
              <w:rPr>
                <w:rFonts w:ascii="黑体" w:eastAsia="黑体" w:hAnsi="黑体" w:cs="黑体" w:hint="eastAsia"/>
                <w:color w:val="000000"/>
                <w:kern w:val="0"/>
                <w:sz w:val="20"/>
                <w:szCs w:val="20"/>
              </w:rPr>
              <w:t>PVC地板</w:t>
            </w:r>
          </w:p>
        </w:tc>
        <w:tc>
          <w:tcPr>
            <w:tcW w:w="2045" w:type="dxa"/>
            <w:tcBorders>
              <w:top w:val="single" w:sz="4" w:space="0" w:color="auto"/>
              <w:left w:val="nil"/>
              <w:bottom w:val="single" w:sz="4" w:space="0" w:color="auto"/>
              <w:right w:val="single" w:sz="4" w:space="0" w:color="auto"/>
            </w:tcBorders>
            <w:vAlign w:val="center"/>
          </w:tcPr>
          <w:p w14:paraId="48E16508" w14:textId="77777777" w:rsidR="0073725C" w:rsidRPr="00E93A0D" w:rsidRDefault="0073725C" w:rsidP="004829B8">
            <w:pPr>
              <w:widowControl/>
              <w:jc w:val="center"/>
              <w:rPr>
                <w:rFonts w:ascii="黑体" w:eastAsia="黑体" w:hAnsi="黑体" w:cs="黑体" w:hint="eastAsia"/>
                <w:color w:val="000000"/>
                <w:kern w:val="0"/>
                <w:sz w:val="20"/>
                <w:szCs w:val="20"/>
              </w:rPr>
            </w:pPr>
            <w:r w:rsidRPr="00921815">
              <w:rPr>
                <w:rFonts w:ascii="黑体" w:eastAsia="黑体" w:hAnsi="黑体" w:cs="黑体"/>
                <w:color w:val="000000"/>
                <w:kern w:val="0"/>
                <w:sz w:val="20"/>
                <w:szCs w:val="20"/>
              </w:rPr>
              <w:t>2.2mm</w:t>
            </w:r>
            <w:r w:rsidRPr="00921815">
              <w:rPr>
                <w:rFonts w:ascii="黑体" w:eastAsia="黑体" w:hAnsi="黑体" w:cs="黑体" w:hint="eastAsia"/>
                <w:color w:val="000000"/>
                <w:kern w:val="0"/>
                <w:sz w:val="20"/>
                <w:szCs w:val="20"/>
              </w:rPr>
              <w:t>密实底</w:t>
            </w:r>
          </w:p>
        </w:tc>
        <w:tc>
          <w:tcPr>
            <w:tcW w:w="3283" w:type="dxa"/>
            <w:tcBorders>
              <w:top w:val="single" w:sz="4" w:space="0" w:color="auto"/>
              <w:left w:val="nil"/>
              <w:bottom w:val="single" w:sz="4" w:space="0" w:color="auto"/>
              <w:right w:val="single" w:sz="4" w:space="0" w:color="auto"/>
            </w:tcBorders>
            <w:vAlign w:val="center"/>
          </w:tcPr>
          <w:p w14:paraId="09EDBE46" w14:textId="77777777" w:rsidR="0073725C" w:rsidRPr="00921815" w:rsidRDefault="0073725C" w:rsidP="004829B8">
            <w:pPr>
              <w:widowControl/>
              <w:jc w:val="center"/>
              <w:rPr>
                <w:rFonts w:ascii="黑体" w:eastAsia="黑体" w:hAnsi="黑体" w:cs="黑体" w:hint="eastAsia"/>
                <w:color w:val="000000"/>
                <w:kern w:val="0"/>
                <w:sz w:val="20"/>
                <w:szCs w:val="20"/>
              </w:rPr>
            </w:pPr>
            <w:r w:rsidRPr="00921815">
              <w:rPr>
                <w:rFonts w:ascii="黑体" w:eastAsia="黑体" w:hAnsi="黑体" w:cs="黑体" w:hint="eastAsia"/>
                <w:color w:val="000000"/>
                <w:kern w:val="0"/>
                <w:sz w:val="20"/>
                <w:szCs w:val="20"/>
              </w:rPr>
              <w:t>欧晨、爱贝拉、诺拉</w:t>
            </w:r>
          </w:p>
        </w:tc>
        <w:tc>
          <w:tcPr>
            <w:tcW w:w="1087" w:type="dxa"/>
            <w:tcBorders>
              <w:top w:val="single" w:sz="4" w:space="0" w:color="auto"/>
              <w:left w:val="nil"/>
              <w:bottom w:val="single" w:sz="4" w:space="0" w:color="auto"/>
              <w:right w:val="single" w:sz="4" w:space="0" w:color="auto"/>
            </w:tcBorders>
            <w:vAlign w:val="center"/>
          </w:tcPr>
          <w:p w14:paraId="00A9449F" w14:textId="77777777" w:rsidR="0073725C" w:rsidRPr="00777DCA" w:rsidRDefault="0073725C" w:rsidP="004829B8">
            <w:pPr>
              <w:widowControl/>
              <w:jc w:val="center"/>
              <w:rPr>
                <w:rFonts w:ascii="黑体" w:eastAsia="黑体" w:hAnsi="黑体" w:cs="黑体" w:hint="eastAsia"/>
                <w:color w:val="000000"/>
                <w:kern w:val="0"/>
                <w:sz w:val="20"/>
                <w:szCs w:val="20"/>
              </w:rPr>
            </w:pPr>
            <w:r w:rsidRPr="00921815">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78BA3C49" w14:textId="77777777" w:rsidR="0073725C" w:rsidRPr="002C065F" w:rsidRDefault="0073725C" w:rsidP="004829B8">
            <w:pPr>
              <w:widowControl/>
              <w:jc w:val="center"/>
              <w:rPr>
                <w:rFonts w:ascii="宋体"/>
                <w:color w:val="000000"/>
                <w:kern w:val="0"/>
                <w:sz w:val="18"/>
                <w:szCs w:val="18"/>
              </w:rPr>
            </w:pPr>
          </w:p>
        </w:tc>
      </w:tr>
      <w:tr w:rsidR="0073725C" w:rsidRPr="003727CD" w14:paraId="57EAA6BE" w14:textId="77777777" w:rsidTr="004829B8">
        <w:trPr>
          <w:trHeight w:val="539"/>
        </w:trPr>
        <w:tc>
          <w:tcPr>
            <w:tcW w:w="460" w:type="dxa"/>
            <w:tcBorders>
              <w:top w:val="single" w:sz="4" w:space="0" w:color="auto"/>
              <w:left w:val="single" w:sz="4" w:space="0" w:color="auto"/>
              <w:bottom w:val="single" w:sz="4" w:space="0" w:color="auto"/>
              <w:right w:val="single" w:sz="4" w:space="0" w:color="auto"/>
            </w:tcBorders>
            <w:vAlign w:val="center"/>
          </w:tcPr>
          <w:p w14:paraId="0925EEC8" w14:textId="77777777" w:rsidR="0073725C" w:rsidRPr="00921815" w:rsidRDefault="0073725C" w:rsidP="004829B8">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1</w:t>
            </w:r>
            <w:r>
              <w:rPr>
                <w:rFonts w:ascii="黑体" w:eastAsia="黑体" w:hAnsi="黑体" w:cs="黑体"/>
                <w:color w:val="000000"/>
                <w:kern w:val="0"/>
                <w:sz w:val="20"/>
                <w:szCs w:val="20"/>
              </w:rPr>
              <w:t>1</w:t>
            </w:r>
          </w:p>
        </w:tc>
        <w:tc>
          <w:tcPr>
            <w:tcW w:w="1455" w:type="dxa"/>
            <w:tcBorders>
              <w:top w:val="single" w:sz="4" w:space="0" w:color="auto"/>
              <w:left w:val="nil"/>
              <w:bottom w:val="single" w:sz="4" w:space="0" w:color="auto"/>
              <w:right w:val="single" w:sz="4" w:space="0" w:color="auto"/>
            </w:tcBorders>
            <w:vAlign w:val="center"/>
          </w:tcPr>
          <w:p w14:paraId="0F461AB8" w14:textId="77777777" w:rsidR="0073725C" w:rsidRPr="00921815" w:rsidRDefault="0073725C" w:rsidP="004829B8">
            <w:pPr>
              <w:widowControl/>
              <w:jc w:val="center"/>
              <w:rPr>
                <w:rFonts w:ascii="黑体" w:eastAsia="黑体" w:hAnsi="黑体" w:cs="黑体" w:hint="eastAsia"/>
                <w:color w:val="000000"/>
                <w:kern w:val="0"/>
                <w:sz w:val="20"/>
                <w:szCs w:val="20"/>
              </w:rPr>
            </w:pPr>
            <w:r>
              <w:rPr>
                <w:rFonts w:ascii="黑体" w:eastAsia="黑体" w:hAnsi="黑体" w:cs="黑体" w:hint="eastAsia"/>
                <w:color w:val="000000"/>
                <w:kern w:val="0"/>
                <w:sz w:val="20"/>
                <w:szCs w:val="20"/>
              </w:rPr>
              <w:t>木质</w:t>
            </w:r>
            <w:r w:rsidRPr="00577584">
              <w:rPr>
                <w:rFonts w:ascii="黑体" w:eastAsia="黑体" w:hAnsi="黑体" w:cs="黑体" w:hint="eastAsia"/>
                <w:color w:val="000000"/>
                <w:kern w:val="0"/>
                <w:sz w:val="20"/>
                <w:szCs w:val="20"/>
              </w:rPr>
              <w:t>套装门</w:t>
            </w:r>
          </w:p>
        </w:tc>
        <w:tc>
          <w:tcPr>
            <w:tcW w:w="2045" w:type="dxa"/>
            <w:tcBorders>
              <w:top w:val="single" w:sz="4" w:space="0" w:color="auto"/>
              <w:left w:val="nil"/>
              <w:bottom w:val="single" w:sz="4" w:space="0" w:color="auto"/>
              <w:right w:val="single" w:sz="4" w:space="0" w:color="auto"/>
            </w:tcBorders>
            <w:vAlign w:val="center"/>
          </w:tcPr>
          <w:p w14:paraId="0F7BB0D4" w14:textId="77777777" w:rsidR="0073725C" w:rsidRPr="00921815" w:rsidRDefault="0073725C" w:rsidP="004829B8">
            <w:pPr>
              <w:widowControl/>
              <w:jc w:val="center"/>
              <w:rPr>
                <w:rFonts w:ascii="黑体" w:eastAsia="黑体" w:hAnsi="黑体" w:cs="黑体"/>
                <w:color w:val="000000"/>
                <w:kern w:val="0"/>
                <w:sz w:val="20"/>
                <w:szCs w:val="20"/>
              </w:rPr>
            </w:pPr>
            <w:r w:rsidRPr="00E93A0D">
              <w:rPr>
                <w:rFonts w:ascii="黑体" w:eastAsia="黑体" w:hAnsi="黑体" w:cs="黑体" w:hint="eastAsia"/>
                <w:color w:val="000000"/>
                <w:kern w:val="0"/>
                <w:sz w:val="20"/>
                <w:szCs w:val="20"/>
              </w:rPr>
              <w:t>详见招标清单</w:t>
            </w:r>
          </w:p>
        </w:tc>
        <w:tc>
          <w:tcPr>
            <w:tcW w:w="3283" w:type="dxa"/>
            <w:tcBorders>
              <w:top w:val="single" w:sz="4" w:space="0" w:color="auto"/>
              <w:left w:val="nil"/>
              <w:bottom w:val="single" w:sz="4" w:space="0" w:color="auto"/>
              <w:right w:val="single" w:sz="4" w:space="0" w:color="auto"/>
            </w:tcBorders>
            <w:vAlign w:val="center"/>
          </w:tcPr>
          <w:p w14:paraId="173B8065" w14:textId="77777777" w:rsidR="0073725C" w:rsidRPr="00921815" w:rsidRDefault="0073725C" w:rsidP="004829B8">
            <w:pPr>
              <w:widowControl/>
              <w:jc w:val="center"/>
              <w:rPr>
                <w:rFonts w:ascii="黑体" w:eastAsia="黑体" w:hAnsi="黑体" w:cs="黑体" w:hint="eastAsia"/>
                <w:color w:val="000000"/>
                <w:kern w:val="0"/>
                <w:sz w:val="20"/>
                <w:szCs w:val="20"/>
              </w:rPr>
            </w:pPr>
            <w:r w:rsidRPr="00577584">
              <w:rPr>
                <w:rFonts w:ascii="黑体" w:eastAsia="黑体" w:hAnsi="黑体" w:cs="黑体" w:hint="eastAsia"/>
                <w:color w:val="000000"/>
                <w:kern w:val="0"/>
                <w:sz w:val="20"/>
                <w:szCs w:val="20"/>
              </w:rPr>
              <w:t>楷模、尚齐、美心</w:t>
            </w:r>
          </w:p>
        </w:tc>
        <w:tc>
          <w:tcPr>
            <w:tcW w:w="1087" w:type="dxa"/>
            <w:tcBorders>
              <w:top w:val="single" w:sz="4" w:space="0" w:color="auto"/>
              <w:left w:val="nil"/>
              <w:bottom w:val="single" w:sz="4" w:space="0" w:color="auto"/>
              <w:right w:val="single" w:sz="4" w:space="0" w:color="auto"/>
            </w:tcBorders>
            <w:vAlign w:val="center"/>
          </w:tcPr>
          <w:p w14:paraId="60B97230" w14:textId="77777777" w:rsidR="0073725C" w:rsidRPr="00921815" w:rsidRDefault="0073725C" w:rsidP="004829B8">
            <w:pPr>
              <w:widowControl/>
              <w:jc w:val="center"/>
              <w:rPr>
                <w:rFonts w:ascii="黑体" w:eastAsia="黑体" w:hAnsi="黑体" w:cs="黑体" w:hint="eastAsia"/>
                <w:color w:val="000000"/>
                <w:kern w:val="0"/>
                <w:sz w:val="20"/>
                <w:szCs w:val="20"/>
              </w:rPr>
            </w:pPr>
            <w:r w:rsidRPr="00921815">
              <w:rPr>
                <w:rFonts w:ascii="黑体" w:eastAsia="黑体" w:hAnsi="黑体" w:cs="黑体" w:hint="eastAsia"/>
                <w:color w:val="000000"/>
                <w:kern w:val="0"/>
                <w:sz w:val="20"/>
                <w:szCs w:val="20"/>
              </w:rPr>
              <w:t>优等品</w:t>
            </w:r>
          </w:p>
        </w:tc>
        <w:tc>
          <w:tcPr>
            <w:tcW w:w="673" w:type="dxa"/>
            <w:tcBorders>
              <w:top w:val="single" w:sz="4" w:space="0" w:color="auto"/>
              <w:left w:val="nil"/>
              <w:bottom w:val="single" w:sz="4" w:space="0" w:color="auto"/>
              <w:right w:val="single" w:sz="4" w:space="0" w:color="auto"/>
            </w:tcBorders>
            <w:vAlign w:val="center"/>
          </w:tcPr>
          <w:p w14:paraId="455E90ED" w14:textId="77777777" w:rsidR="0073725C" w:rsidRPr="002C065F" w:rsidRDefault="0073725C" w:rsidP="004829B8">
            <w:pPr>
              <w:widowControl/>
              <w:jc w:val="center"/>
              <w:rPr>
                <w:rFonts w:ascii="宋体"/>
                <w:color w:val="000000"/>
                <w:kern w:val="0"/>
                <w:sz w:val="18"/>
                <w:szCs w:val="18"/>
              </w:rPr>
            </w:pPr>
          </w:p>
        </w:tc>
      </w:tr>
    </w:tbl>
    <w:p w14:paraId="600BAE46" w14:textId="77777777" w:rsidR="0073725C" w:rsidRPr="00B22ADB" w:rsidRDefault="0073725C" w:rsidP="0073725C">
      <w:pPr>
        <w:spacing w:line="360" w:lineRule="exact"/>
        <w:ind w:firstLineChars="200" w:firstLine="402"/>
        <w:rPr>
          <w:rFonts w:ascii="宋体" w:hAnsi="宋体" w:cs="宋体" w:hint="eastAsia"/>
          <w:b/>
          <w:bCs/>
          <w:kern w:val="0"/>
          <w:sz w:val="20"/>
          <w:szCs w:val="20"/>
        </w:rPr>
      </w:pPr>
      <w:r w:rsidRPr="00B22ADB">
        <w:rPr>
          <w:rFonts w:ascii="宋体" w:hAnsi="宋体" w:cs="宋体" w:hint="eastAsia"/>
          <w:b/>
          <w:bCs/>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w:t>
      </w:r>
      <w:proofErr w:type="gramStart"/>
      <w:r w:rsidRPr="00B22ADB">
        <w:rPr>
          <w:rFonts w:ascii="宋体" w:hAnsi="宋体" w:cs="宋体" w:hint="eastAsia"/>
          <w:b/>
          <w:bCs/>
          <w:kern w:val="0"/>
          <w:sz w:val="20"/>
          <w:szCs w:val="20"/>
        </w:rPr>
        <w:t>不</w:t>
      </w:r>
      <w:proofErr w:type="gramEnd"/>
      <w:r w:rsidRPr="00B22ADB">
        <w:rPr>
          <w:rFonts w:ascii="宋体" w:hAnsi="宋体" w:cs="宋体" w:hint="eastAsia"/>
          <w:b/>
          <w:bCs/>
          <w:kern w:val="0"/>
          <w:sz w:val="20"/>
          <w:szCs w:val="20"/>
        </w:rPr>
        <w:t>因此顺延。</w:t>
      </w:r>
    </w:p>
    <w:p w14:paraId="3B2998CF" w14:textId="77777777" w:rsidR="0073725C" w:rsidRPr="00B22ADB" w:rsidRDefault="0073725C" w:rsidP="0073725C">
      <w:pPr>
        <w:spacing w:line="360" w:lineRule="exact"/>
        <w:ind w:firstLineChars="200" w:firstLine="402"/>
        <w:rPr>
          <w:rFonts w:ascii="宋体" w:hAnsi="宋体" w:cs="宋体" w:hint="eastAsia"/>
          <w:b/>
          <w:bCs/>
          <w:kern w:val="0"/>
          <w:sz w:val="20"/>
          <w:szCs w:val="20"/>
        </w:rPr>
      </w:pPr>
      <w:r w:rsidRPr="00B22ADB">
        <w:rPr>
          <w:rFonts w:ascii="宋体" w:hAnsi="宋体" w:cs="宋体" w:hint="eastAsia"/>
          <w:b/>
          <w:bCs/>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45D80DD2" w14:textId="77777777" w:rsidR="0073725C" w:rsidRDefault="0073725C" w:rsidP="0073725C">
      <w:pPr>
        <w:spacing w:line="360" w:lineRule="exact"/>
        <w:ind w:firstLineChars="200" w:firstLine="402"/>
        <w:rPr>
          <w:rFonts w:ascii="宋体" w:hAnsi="宋体" w:cs="宋体"/>
          <w:b/>
          <w:bCs/>
          <w:kern w:val="0"/>
          <w:sz w:val="20"/>
          <w:szCs w:val="20"/>
        </w:rPr>
      </w:pPr>
      <w:r w:rsidRPr="00B22ADB">
        <w:rPr>
          <w:rFonts w:ascii="宋体" w:hAnsi="宋体" w:cs="宋体" w:hint="eastAsia"/>
          <w:b/>
          <w:bCs/>
          <w:kern w:val="0"/>
          <w:sz w:val="20"/>
          <w:szCs w:val="20"/>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招标人认可投标品牌的证明材料原件装订在一号标书正本中。</w:t>
      </w:r>
    </w:p>
    <w:p w14:paraId="556968D5" w14:textId="0C971C37" w:rsidR="00C15F79" w:rsidRDefault="0073725C" w:rsidP="0073725C">
      <w:pPr>
        <w:ind w:firstLineChars="1400" w:firstLine="2940"/>
      </w:pPr>
      <w:bookmarkStart w:id="0" w:name="_GoBack"/>
      <w:bookmarkEnd w:id="0"/>
      <w:r>
        <w:rPr>
          <w:rFonts w:ascii="宋体" w:hAnsi="宋体" w:cs="宋体" w:hint="eastAsia"/>
          <w:kern w:val="0"/>
          <w:szCs w:val="21"/>
        </w:rPr>
        <w:t xml:space="preserve">投标人（盖单位章）：           </w:t>
      </w:r>
    </w:p>
    <w:sectPr w:rsidR="00C15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85A6F" w14:textId="77777777" w:rsidR="00385AA1" w:rsidRDefault="00385AA1" w:rsidP="0073725C">
      <w:r>
        <w:separator/>
      </w:r>
    </w:p>
  </w:endnote>
  <w:endnote w:type="continuationSeparator" w:id="0">
    <w:p w14:paraId="2B416B6F" w14:textId="77777777" w:rsidR="00385AA1" w:rsidRDefault="00385AA1" w:rsidP="0073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782F" w14:textId="77777777" w:rsidR="00385AA1" w:rsidRDefault="00385AA1" w:rsidP="0073725C">
      <w:r>
        <w:separator/>
      </w:r>
    </w:p>
  </w:footnote>
  <w:footnote w:type="continuationSeparator" w:id="0">
    <w:p w14:paraId="2EB83E75" w14:textId="77777777" w:rsidR="00385AA1" w:rsidRDefault="00385AA1" w:rsidP="00737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D0"/>
    <w:rsid w:val="00385AA1"/>
    <w:rsid w:val="0073725C"/>
    <w:rsid w:val="00C15F79"/>
    <w:rsid w:val="00E7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8F5DA"/>
  <w15:chartTrackingRefBased/>
  <w15:docId w15:val="{7FAD1A95-CAC1-4442-8EBC-4AC87521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25C"/>
    <w:pPr>
      <w:widowControl w:val="0"/>
      <w:jc w:val="both"/>
    </w:pPr>
    <w:rPr>
      <w:rFonts w:ascii="Times New Roman" w:eastAsia="宋体" w:hAnsi="Times New Roman" w:cs="Times New Roman"/>
      <w:szCs w:val="24"/>
    </w:rPr>
  </w:style>
  <w:style w:type="paragraph" w:styleId="2">
    <w:name w:val="heading 2"/>
    <w:basedOn w:val="a"/>
    <w:next w:val="a"/>
    <w:link w:val="2Char"/>
    <w:qFormat/>
    <w:rsid w:val="0073725C"/>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2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3725C"/>
    <w:rPr>
      <w:sz w:val="18"/>
      <w:szCs w:val="18"/>
    </w:rPr>
  </w:style>
  <w:style w:type="paragraph" w:styleId="a5">
    <w:name w:val="footer"/>
    <w:basedOn w:val="a"/>
    <w:link w:val="a6"/>
    <w:uiPriority w:val="99"/>
    <w:unhideWhenUsed/>
    <w:rsid w:val="007372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3725C"/>
    <w:rPr>
      <w:sz w:val="18"/>
      <w:szCs w:val="18"/>
    </w:rPr>
  </w:style>
  <w:style w:type="character" w:customStyle="1" w:styleId="20">
    <w:name w:val="标题 2 字符"/>
    <w:basedOn w:val="a0"/>
    <w:uiPriority w:val="9"/>
    <w:semiHidden/>
    <w:rsid w:val="0073725C"/>
    <w:rPr>
      <w:rFonts w:asciiTheme="majorHAnsi" w:eastAsiaTheme="majorEastAsia" w:hAnsiTheme="majorHAnsi" w:cstheme="majorBidi"/>
      <w:b/>
      <w:bCs/>
      <w:sz w:val="32"/>
      <w:szCs w:val="32"/>
    </w:rPr>
  </w:style>
  <w:style w:type="character" w:customStyle="1" w:styleId="2Char">
    <w:name w:val="标题 2 Char"/>
    <w:link w:val="2"/>
    <w:rsid w:val="0073725C"/>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2022-03-01T06:52:00Z</dcterms:created>
  <dcterms:modified xsi:type="dcterms:W3CDTF">2022-03-01T06:52:00Z</dcterms:modified>
</cp:coreProperties>
</file>