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194" w:rsidRPr="006A5A8F" w:rsidRDefault="00930194" w:rsidP="00777DCA">
      <w:pPr>
        <w:jc w:val="center"/>
        <w:rPr>
          <w:rFonts w:ascii="方正小标宋简体" w:eastAsia="方正小标宋简体" w:cs="Times New Roman"/>
          <w:sz w:val="32"/>
          <w:szCs w:val="32"/>
        </w:rPr>
      </w:pPr>
      <w:r w:rsidRPr="006A5A8F">
        <w:rPr>
          <w:rFonts w:ascii="方正小标宋简体" w:eastAsia="方正小标宋简体" w:cs="方正小标宋简体" w:hint="eastAsia"/>
          <w:sz w:val="32"/>
          <w:szCs w:val="32"/>
        </w:rPr>
        <w:t>主要设备材料招标人推荐品牌一览表</w:t>
      </w:r>
    </w:p>
    <w:p w:rsidR="00930194" w:rsidRDefault="00930194" w:rsidP="00777DCA">
      <w:pPr>
        <w:rPr>
          <w:rFonts w:cs="Times New Roman"/>
        </w:rPr>
      </w:pPr>
      <w:r w:rsidRPr="006A5A8F">
        <w:rPr>
          <w:rFonts w:cs="宋体" w:hint="eastAsia"/>
        </w:rPr>
        <w:t>工程名称</w:t>
      </w:r>
      <w:r w:rsidRPr="006A5A8F">
        <w:t>:</w:t>
      </w:r>
      <w:r w:rsidRPr="008103E7">
        <w:t xml:space="preserve"> </w:t>
      </w:r>
      <w:r w:rsidRPr="008103E7">
        <w:rPr>
          <w:rFonts w:cs="宋体" w:hint="eastAsia"/>
        </w:rPr>
        <w:t>盐城师范学院</w:t>
      </w:r>
      <w:r w:rsidRPr="008103E7">
        <w:t>202</w:t>
      </w:r>
      <w:r>
        <w:t>1</w:t>
      </w:r>
      <w:r w:rsidRPr="008103E7">
        <w:rPr>
          <w:rFonts w:cs="宋体" w:hint="eastAsia"/>
        </w:rPr>
        <w:t>年</w:t>
      </w:r>
      <w:r>
        <w:rPr>
          <w:rFonts w:cs="宋体" w:hint="eastAsia"/>
        </w:rPr>
        <w:t>秋学期新生宿舍涂料维修</w:t>
      </w:r>
    </w:p>
    <w:tbl>
      <w:tblPr>
        <w:tblW w:w="14000" w:type="dxa"/>
        <w:tblInd w:w="-106" w:type="dxa"/>
        <w:tblLook w:val="00A0"/>
      </w:tblPr>
      <w:tblGrid>
        <w:gridCol w:w="460"/>
        <w:gridCol w:w="1821"/>
        <w:gridCol w:w="1679"/>
        <w:gridCol w:w="3283"/>
        <w:gridCol w:w="2210"/>
        <w:gridCol w:w="1087"/>
        <w:gridCol w:w="3460"/>
      </w:tblGrid>
      <w:tr w:rsidR="00930194" w:rsidRPr="003727CD">
        <w:trPr>
          <w:trHeight w:val="660"/>
        </w:trPr>
        <w:tc>
          <w:tcPr>
            <w:tcW w:w="460" w:type="dxa"/>
            <w:tcBorders>
              <w:top w:val="single" w:sz="4" w:space="0" w:color="auto"/>
              <w:left w:val="single" w:sz="4" w:space="0" w:color="auto"/>
              <w:bottom w:val="single" w:sz="4" w:space="0" w:color="auto"/>
              <w:right w:val="single" w:sz="4" w:space="0" w:color="auto"/>
            </w:tcBorders>
            <w:vAlign w:val="center"/>
          </w:tcPr>
          <w:p w:rsidR="00930194" w:rsidRPr="00777DCA" w:rsidRDefault="00930194"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序号</w:t>
            </w:r>
          </w:p>
        </w:tc>
        <w:tc>
          <w:tcPr>
            <w:tcW w:w="1821" w:type="dxa"/>
            <w:tcBorders>
              <w:top w:val="single" w:sz="4" w:space="0" w:color="auto"/>
              <w:left w:val="nil"/>
              <w:bottom w:val="single" w:sz="4" w:space="0" w:color="auto"/>
              <w:right w:val="single" w:sz="4" w:space="0" w:color="auto"/>
            </w:tcBorders>
            <w:vAlign w:val="center"/>
          </w:tcPr>
          <w:p w:rsidR="00930194" w:rsidRPr="00777DCA" w:rsidRDefault="00930194"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材料名称</w:t>
            </w:r>
          </w:p>
        </w:tc>
        <w:tc>
          <w:tcPr>
            <w:tcW w:w="1679" w:type="dxa"/>
            <w:tcBorders>
              <w:top w:val="single" w:sz="4" w:space="0" w:color="auto"/>
              <w:left w:val="nil"/>
              <w:bottom w:val="single" w:sz="4" w:space="0" w:color="auto"/>
              <w:right w:val="single" w:sz="4" w:space="0" w:color="auto"/>
            </w:tcBorders>
            <w:vAlign w:val="center"/>
          </w:tcPr>
          <w:p w:rsidR="00930194" w:rsidRPr="00777DCA" w:rsidRDefault="00930194"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规格及型号</w:t>
            </w:r>
          </w:p>
        </w:tc>
        <w:tc>
          <w:tcPr>
            <w:tcW w:w="3283" w:type="dxa"/>
            <w:tcBorders>
              <w:top w:val="single" w:sz="4" w:space="0" w:color="auto"/>
              <w:left w:val="nil"/>
              <w:bottom w:val="single" w:sz="4" w:space="0" w:color="auto"/>
              <w:right w:val="single" w:sz="4" w:space="0" w:color="auto"/>
            </w:tcBorders>
            <w:vAlign w:val="center"/>
          </w:tcPr>
          <w:p w:rsidR="00930194" w:rsidRPr="00777DCA" w:rsidRDefault="00930194"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招标人推荐品牌</w:t>
            </w:r>
          </w:p>
        </w:tc>
        <w:tc>
          <w:tcPr>
            <w:tcW w:w="2210" w:type="dxa"/>
            <w:tcBorders>
              <w:top w:val="single" w:sz="4" w:space="0" w:color="auto"/>
              <w:left w:val="nil"/>
              <w:bottom w:val="single" w:sz="4" w:space="0" w:color="auto"/>
              <w:right w:val="single" w:sz="4" w:space="0" w:color="auto"/>
            </w:tcBorders>
            <w:vAlign w:val="center"/>
          </w:tcPr>
          <w:p w:rsidR="00930194" w:rsidRPr="00777DCA" w:rsidRDefault="00930194"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投标人所选推荐品牌</w:t>
            </w:r>
          </w:p>
        </w:tc>
        <w:tc>
          <w:tcPr>
            <w:tcW w:w="1087" w:type="dxa"/>
            <w:tcBorders>
              <w:top w:val="single" w:sz="4" w:space="0" w:color="auto"/>
              <w:left w:val="nil"/>
              <w:bottom w:val="single" w:sz="4" w:space="0" w:color="auto"/>
              <w:right w:val="single" w:sz="4" w:space="0" w:color="auto"/>
            </w:tcBorders>
            <w:vAlign w:val="center"/>
          </w:tcPr>
          <w:p w:rsidR="00930194" w:rsidRPr="00777DCA" w:rsidRDefault="00930194"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主要技术参数</w:t>
            </w:r>
          </w:p>
        </w:tc>
        <w:tc>
          <w:tcPr>
            <w:tcW w:w="3460" w:type="dxa"/>
            <w:tcBorders>
              <w:top w:val="single" w:sz="4" w:space="0" w:color="auto"/>
              <w:left w:val="nil"/>
              <w:bottom w:val="single" w:sz="4" w:space="0" w:color="auto"/>
              <w:right w:val="single" w:sz="4" w:space="0" w:color="auto"/>
            </w:tcBorders>
            <w:vAlign w:val="center"/>
          </w:tcPr>
          <w:p w:rsidR="00930194" w:rsidRPr="00777DCA" w:rsidRDefault="00930194"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备注</w:t>
            </w:r>
          </w:p>
        </w:tc>
      </w:tr>
      <w:tr w:rsidR="00930194" w:rsidRPr="003727CD">
        <w:trPr>
          <w:trHeight w:val="630"/>
        </w:trPr>
        <w:tc>
          <w:tcPr>
            <w:tcW w:w="460" w:type="dxa"/>
            <w:tcBorders>
              <w:top w:val="nil"/>
              <w:left w:val="single" w:sz="4" w:space="0" w:color="auto"/>
              <w:bottom w:val="single" w:sz="4" w:space="0" w:color="auto"/>
              <w:right w:val="single" w:sz="4" w:space="0" w:color="auto"/>
            </w:tcBorders>
            <w:vAlign w:val="center"/>
          </w:tcPr>
          <w:p w:rsidR="00930194" w:rsidRPr="00777DCA" w:rsidRDefault="00930194" w:rsidP="00777DCA">
            <w:pPr>
              <w:widowControl/>
              <w:jc w:val="center"/>
              <w:rPr>
                <w:rFonts w:ascii="黑体" w:eastAsia="黑体" w:hAnsi="黑体" w:cs="Times New Roman"/>
                <w:color w:val="000000"/>
                <w:kern w:val="0"/>
                <w:sz w:val="20"/>
                <w:szCs w:val="20"/>
              </w:rPr>
            </w:pPr>
            <w:r>
              <w:rPr>
                <w:rFonts w:ascii="黑体" w:eastAsia="黑体" w:hAnsi="黑体" w:cs="黑体"/>
                <w:color w:val="000000"/>
                <w:kern w:val="0"/>
                <w:sz w:val="20"/>
                <w:szCs w:val="20"/>
              </w:rPr>
              <w:t>1</w:t>
            </w:r>
          </w:p>
        </w:tc>
        <w:tc>
          <w:tcPr>
            <w:tcW w:w="1821" w:type="dxa"/>
            <w:tcBorders>
              <w:top w:val="nil"/>
              <w:left w:val="nil"/>
              <w:bottom w:val="single" w:sz="4" w:space="0" w:color="auto"/>
              <w:right w:val="single" w:sz="4" w:space="0" w:color="auto"/>
            </w:tcBorders>
            <w:vAlign w:val="center"/>
          </w:tcPr>
          <w:p w:rsidR="00930194" w:rsidRPr="00777DCA" w:rsidRDefault="00930194"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内墙乳胶漆</w:t>
            </w:r>
          </w:p>
        </w:tc>
        <w:tc>
          <w:tcPr>
            <w:tcW w:w="1679" w:type="dxa"/>
            <w:tcBorders>
              <w:top w:val="nil"/>
              <w:left w:val="nil"/>
              <w:bottom w:val="single" w:sz="4" w:space="0" w:color="auto"/>
              <w:right w:val="single" w:sz="4" w:space="0" w:color="auto"/>
            </w:tcBorders>
            <w:vAlign w:val="center"/>
          </w:tcPr>
          <w:p w:rsidR="00930194" w:rsidRPr="00777DCA" w:rsidRDefault="00930194"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 xml:space="preserve">　</w:t>
            </w:r>
          </w:p>
        </w:tc>
        <w:tc>
          <w:tcPr>
            <w:tcW w:w="3283" w:type="dxa"/>
            <w:tcBorders>
              <w:top w:val="nil"/>
              <w:left w:val="nil"/>
              <w:bottom w:val="single" w:sz="4" w:space="0" w:color="auto"/>
              <w:right w:val="single" w:sz="4" w:space="0" w:color="auto"/>
            </w:tcBorders>
            <w:vAlign w:val="center"/>
          </w:tcPr>
          <w:p w:rsidR="00930194" w:rsidRPr="00777DCA" w:rsidRDefault="00930194"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立邦（净味</w:t>
            </w:r>
            <w:r w:rsidRPr="00777DCA">
              <w:rPr>
                <w:rFonts w:ascii="黑体" w:eastAsia="黑体" w:hAnsi="黑体" w:cs="黑体"/>
                <w:color w:val="000000"/>
                <w:kern w:val="0"/>
                <w:sz w:val="20"/>
                <w:szCs w:val="20"/>
              </w:rPr>
              <w:t>120</w:t>
            </w:r>
            <w:r w:rsidRPr="00777DCA">
              <w:rPr>
                <w:rFonts w:ascii="黑体" w:eastAsia="黑体" w:hAnsi="黑体" w:cs="黑体" w:hint="eastAsia"/>
                <w:color w:val="000000"/>
                <w:kern w:val="0"/>
                <w:sz w:val="20"/>
                <w:szCs w:val="20"/>
              </w:rPr>
              <w:t>）华润（</w:t>
            </w:r>
            <w:r w:rsidRPr="00777DCA">
              <w:rPr>
                <w:rFonts w:ascii="黑体" w:eastAsia="黑体" w:hAnsi="黑体" w:cs="黑体"/>
                <w:color w:val="000000"/>
                <w:kern w:val="0"/>
                <w:sz w:val="20"/>
                <w:szCs w:val="20"/>
              </w:rPr>
              <w:t>2580S</w:t>
            </w:r>
            <w:r>
              <w:rPr>
                <w:rFonts w:ascii="黑体" w:eastAsia="黑体" w:hAnsi="黑体" w:cs="黑体" w:hint="eastAsia"/>
                <w:color w:val="000000"/>
                <w:kern w:val="0"/>
                <w:sz w:val="20"/>
                <w:szCs w:val="20"/>
              </w:rPr>
              <w:t>净味佳易白）亚士</w:t>
            </w:r>
            <w:r w:rsidRPr="00777DCA">
              <w:rPr>
                <w:rFonts w:ascii="黑体" w:eastAsia="黑体" w:hAnsi="黑体" w:cs="黑体" w:hint="eastAsia"/>
                <w:color w:val="000000"/>
                <w:kern w:val="0"/>
                <w:sz w:val="20"/>
                <w:szCs w:val="20"/>
              </w:rPr>
              <w:t>（</w:t>
            </w:r>
            <w:r>
              <w:rPr>
                <w:rFonts w:ascii="黑体" w:eastAsia="黑体" w:hAnsi="黑体" w:cs="黑体" w:hint="eastAsia"/>
                <w:color w:val="000000"/>
                <w:kern w:val="0"/>
                <w:sz w:val="20"/>
                <w:szCs w:val="20"/>
              </w:rPr>
              <w:t>金装雅佳丽</w:t>
            </w:r>
            <w:r w:rsidRPr="00777DCA">
              <w:rPr>
                <w:rFonts w:ascii="黑体" w:eastAsia="黑体" w:hAnsi="黑体" w:cs="黑体" w:hint="eastAsia"/>
                <w:color w:val="000000"/>
                <w:kern w:val="0"/>
                <w:sz w:val="20"/>
                <w:szCs w:val="20"/>
              </w:rPr>
              <w:t>）</w:t>
            </w:r>
          </w:p>
        </w:tc>
        <w:tc>
          <w:tcPr>
            <w:tcW w:w="2210" w:type="dxa"/>
            <w:tcBorders>
              <w:top w:val="nil"/>
              <w:left w:val="nil"/>
              <w:bottom w:val="single" w:sz="4" w:space="0" w:color="auto"/>
              <w:right w:val="single" w:sz="4" w:space="0" w:color="auto"/>
            </w:tcBorders>
            <w:vAlign w:val="center"/>
          </w:tcPr>
          <w:p w:rsidR="00930194" w:rsidRPr="00777DCA" w:rsidRDefault="00930194"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 xml:space="preserve">　</w:t>
            </w:r>
          </w:p>
        </w:tc>
        <w:tc>
          <w:tcPr>
            <w:tcW w:w="1087" w:type="dxa"/>
            <w:tcBorders>
              <w:top w:val="nil"/>
              <w:left w:val="nil"/>
              <w:bottom w:val="single" w:sz="4" w:space="0" w:color="auto"/>
              <w:right w:val="single" w:sz="4" w:space="0" w:color="auto"/>
            </w:tcBorders>
            <w:vAlign w:val="center"/>
          </w:tcPr>
          <w:p w:rsidR="00930194" w:rsidRPr="00777DCA" w:rsidRDefault="00930194"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优等品</w:t>
            </w:r>
          </w:p>
        </w:tc>
        <w:tc>
          <w:tcPr>
            <w:tcW w:w="3460" w:type="dxa"/>
            <w:tcBorders>
              <w:top w:val="nil"/>
              <w:left w:val="nil"/>
              <w:bottom w:val="single" w:sz="4" w:space="0" w:color="auto"/>
              <w:right w:val="single" w:sz="4" w:space="0" w:color="auto"/>
            </w:tcBorders>
            <w:vAlign w:val="center"/>
          </w:tcPr>
          <w:p w:rsidR="00930194" w:rsidRPr="00777DCA" w:rsidRDefault="00930194" w:rsidP="00777DCA">
            <w:pPr>
              <w:widowControl/>
              <w:jc w:val="center"/>
              <w:rPr>
                <w:rFonts w:ascii="宋体" w:cs="Times New Roman"/>
                <w:color w:val="000000"/>
                <w:kern w:val="0"/>
                <w:sz w:val="18"/>
                <w:szCs w:val="18"/>
              </w:rPr>
            </w:pPr>
            <w:r w:rsidRPr="00777DCA">
              <w:rPr>
                <w:rFonts w:ascii="宋体" w:hAnsi="宋体" w:cs="宋体" w:hint="eastAsia"/>
                <w:color w:val="000000"/>
                <w:kern w:val="0"/>
                <w:sz w:val="18"/>
                <w:szCs w:val="18"/>
              </w:rPr>
              <w:t>最终色彩、图案根据建设单位要求确定</w:t>
            </w:r>
          </w:p>
        </w:tc>
      </w:tr>
    </w:tbl>
    <w:p w:rsidR="00930194" w:rsidRPr="001A04EC" w:rsidRDefault="00930194">
      <w:pPr>
        <w:rPr>
          <w:rFonts w:cs="Times New Roman"/>
        </w:rPr>
      </w:pPr>
    </w:p>
    <w:p w:rsidR="00930194" w:rsidRPr="00751B88" w:rsidRDefault="00930194" w:rsidP="00751B88">
      <w:pPr>
        <w:spacing w:line="60" w:lineRule="auto"/>
        <w:rPr>
          <w:rFonts w:cs="Times New Roman"/>
        </w:rPr>
      </w:pPr>
      <w:r>
        <w:t xml:space="preserve">   </w:t>
      </w:r>
      <w:r w:rsidRPr="00751B88">
        <w:rPr>
          <w:rFonts w:cs="宋体" w:hint="eastAsia"/>
        </w:rPr>
        <w:t>本工程主要材料均由中标方自行组织实施，凡由承包人采购的材料，承包人应按照设计和有关标准及招标文件要求采购，并向招标人提供质量保证书、出厂合格证及现场抽样检测报告等证明材料，对材料质量负责。如不符合质量及相关规定要求或规格有差异的，应禁止使用。若已使用，承包人必须拆除、更换，并对工程造成的损失负责。且在投标文件中按招标人提供的样表格式明确注明使用的电气产品的生产厂家、产地、品牌、规格型号、单价等内容。</w:t>
      </w:r>
    </w:p>
    <w:p w:rsidR="00930194" w:rsidRPr="00751B88" w:rsidRDefault="00930194" w:rsidP="00751B88">
      <w:pPr>
        <w:spacing w:line="60" w:lineRule="auto"/>
        <w:rPr>
          <w:rFonts w:cs="Times New Roman"/>
        </w:rPr>
      </w:pPr>
      <w:r w:rsidRPr="00751B88">
        <w:t xml:space="preserve">    </w:t>
      </w:r>
      <w:r w:rsidRPr="00751B88">
        <w:rPr>
          <w:rFonts w:cs="宋体" w:hint="eastAsia"/>
        </w:rPr>
        <w:t>投标人须按招标人提供的《主要设备材料招标人推荐品牌一览表》中推荐的品牌选择其中一种参加投标，如投标人选用其它品牌投标，其品牌的性能、质量必须相当于或优于推荐品牌，并且在投标截止时间</w:t>
      </w:r>
      <w:r w:rsidRPr="00751B88">
        <w:t>4</w:t>
      </w:r>
      <w:r w:rsidRPr="00751B88">
        <w:rPr>
          <w:rFonts w:cs="宋体" w:hint="eastAsia"/>
        </w:rPr>
        <w:t>日前向招标人提出，得到招标人认可后方可投标。如投标时未提供《主要设备材料招标人推荐品牌一览表》或未填写所选择品牌的，或所选品牌非招标人推荐品牌且未经过招标人认可的，其投标文件作无效标书处理。实际施工过程中材料进场时，招标人和监理等单位将依据投标时注明的品牌及生产厂家等内容对建筑材料进行验收和把关。招标人认可投标品牌的证明材料原件装订在一号标书正本中。</w:t>
      </w:r>
    </w:p>
    <w:p w:rsidR="00930194" w:rsidRPr="00751B88" w:rsidRDefault="00930194" w:rsidP="00751B88">
      <w:pPr>
        <w:spacing w:line="480" w:lineRule="auto"/>
        <w:rPr>
          <w:rFonts w:cs="Times New Roman"/>
        </w:rPr>
      </w:pPr>
    </w:p>
    <w:p w:rsidR="00930194" w:rsidRDefault="00930194" w:rsidP="00751B88">
      <w:pPr>
        <w:spacing w:line="480" w:lineRule="auto"/>
        <w:rPr>
          <w:rFonts w:ascii="宋体" w:cs="Times New Roman"/>
          <w:kern w:val="0"/>
        </w:rPr>
      </w:pPr>
      <w:r>
        <w:rPr>
          <w:rFonts w:ascii="宋体" w:hAnsi="宋体" w:cs="宋体" w:hint="eastAsia"/>
          <w:kern w:val="0"/>
        </w:rPr>
        <w:t>投标人（盖单位章）：</w:t>
      </w:r>
      <w:r>
        <w:rPr>
          <w:rFonts w:ascii="宋体" w:hAnsi="宋体" w:cs="宋体"/>
          <w:kern w:val="0"/>
        </w:rPr>
        <w:t xml:space="preserve">                                           </w:t>
      </w:r>
      <w:r>
        <w:rPr>
          <w:rFonts w:ascii="宋体" w:hAnsi="宋体" w:cs="宋体" w:hint="eastAsia"/>
          <w:kern w:val="0"/>
        </w:rPr>
        <w:t>法定代表人或授权代表姓名（签字或盖章）：</w:t>
      </w:r>
    </w:p>
    <w:p w:rsidR="00930194" w:rsidRDefault="00930194" w:rsidP="00751B88">
      <w:pPr>
        <w:spacing w:line="480" w:lineRule="auto"/>
        <w:rPr>
          <w:rFonts w:ascii="宋体" w:cs="Times New Roman"/>
          <w:kern w:val="0"/>
        </w:rPr>
      </w:pPr>
      <w:r>
        <w:rPr>
          <w:rFonts w:ascii="宋体" w:hAnsi="宋体" w:cs="宋体"/>
          <w:kern w:val="0"/>
        </w:rPr>
        <w:t xml:space="preserve">                                                               </w:t>
      </w:r>
      <w:r>
        <w:rPr>
          <w:rFonts w:ascii="宋体" w:hAnsi="宋体" w:cs="宋体" w:hint="eastAsia"/>
          <w:kern w:val="0"/>
        </w:rPr>
        <w:t>日期：</w:t>
      </w:r>
      <w:r>
        <w:rPr>
          <w:rFonts w:ascii="宋体" w:hAnsi="宋体" w:cs="宋体"/>
          <w:kern w:val="0"/>
        </w:rPr>
        <w:t xml:space="preserve"> </w:t>
      </w:r>
      <w:r>
        <w:rPr>
          <w:rFonts w:ascii="宋体" w:hAnsi="宋体" w:cs="宋体" w:hint="eastAsia"/>
          <w:kern w:val="0"/>
        </w:rPr>
        <w:t>年</w:t>
      </w:r>
      <w:r>
        <w:rPr>
          <w:rFonts w:ascii="宋体" w:hAnsi="宋体" w:cs="宋体"/>
          <w:kern w:val="0"/>
        </w:rPr>
        <w:t xml:space="preserve">  </w:t>
      </w:r>
      <w:r>
        <w:rPr>
          <w:rFonts w:ascii="宋体" w:hAnsi="宋体" w:cs="宋体" w:hint="eastAsia"/>
          <w:kern w:val="0"/>
        </w:rPr>
        <w:t>月</w:t>
      </w:r>
      <w:r>
        <w:rPr>
          <w:rFonts w:ascii="宋体" w:hAnsi="宋体" w:cs="宋体"/>
          <w:kern w:val="0"/>
        </w:rPr>
        <w:t xml:space="preserve">   </w:t>
      </w:r>
      <w:r>
        <w:rPr>
          <w:rFonts w:ascii="宋体" w:hAnsi="宋体" w:cs="宋体" w:hint="eastAsia"/>
          <w:kern w:val="0"/>
        </w:rPr>
        <w:t>日</w:t>
      </w:r>
    </w:p>
    <w:p w:rsidR="00930194" w:rsidRPr="00933D50" w:rsidRDefault="00930194" w:rsidP="00D67D3B">
      <w:pPr>
        <w:ind w:firstLineChars="200" w:firstLine="31680"/>
        <w:rPr>
          <w:rFonts w:cs="Times New Roman"/>
          <w:color w:val="FF0000"/>
        </w:rPr>
      </w:pPr>
    </w:p>
    <w:sectPr w:rsidR="00930194" w:rsidRPr="00933D50" w:rsidSect="00933D50">
      <w:footerReference w:type="default" r:id="rId6"/>
      <w:pgSz w:w="16838" w:h="11906" w:orient="landscape"/>
      <w:pgMar w:top="737" w:right="1440" w:bottom="85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194" w:rsidRDefault="00930194" w:rsidP="00777DCA">
      <w:pPr>
        <w:rPr>
          <w:rFonts w:cs="Times New Roman"/>
        </w:rPr>
      </w:pPr>
      <w:r>
        <w:rPr>
          <w:rFonts w:cs="Times New Roman"/>
        </w:rPr>
        <w:separator/>
      </w:r>
    </w:p>
  </w:endnote>
  <w:endnote w:type="continuationSeparator" w:id="0">
    <w:p w:rsidR="00930194" w:rsidRDefault="00930194" w:rsidP="00777DC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94" w:rsidRDefault="00930194">
    <w:pPr>
      <w:pStyle w:val="Footer"/>
      <w:jc w:val="center"/>
      <w:rPr>
        <w:rFonts w:cs="Times New Roman"/>
      </w:rPr>
    </w:pPr>
    <w:fldSimple w:instr="PAGE   \* MERGEFORMAT">
      <w:r w:rsidRPr="00AE41C0">
        <w:rPr>
          <w:noProof/>
          <w:lang w:val="zh-CN"/>
        </w:rPr>
        <w:t>1</w:t>
      </w:r>
    </w:fldSimple>
  </w:p>
  <w:p w:rsidR="00930194" w:rsidRDefault="00930194">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194" w:rsidRDefault="00930194" w:rsidP="00777DCA">
      <w:pPr>
        <w:rPr>
          <w:rFonts w:cs="Times New Roman"/>
        </w:rPr>
      </w:pPr>
      <w:r>
        <w:rPr>
          <w:rFonts w:cs="Times New Roman"/>
        </w:rPr>
        <w:separator/>
      </w:r>
    </w:p>
  </w:footnote>
  <w:footnote w:type="continuationSeparator" w:id="0">
    <w:p w:rsidR="00930194" w:rsidRDefault="00930194" w:rsidP="00777DC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5A8F"/>
    <w:rsid w:val="00045AB2"/>
    <w:rsid w:val="000505A6"/>
    <w:rsid w:val="00082058"/>
    <w:rsid w:val="00087557"/>
    <w:rsid w:val="00123409"/>
    <w:rsid w:val="00190417"/>
    <w:rsid w:val="001A04EC"/>
    <w:rsid w:val="0022352F"/>
    <w:rsid w:val="00270BAB"/>
    <w:rsid w:val="00302F20"/>
    <w:rsid w:val="003661ED"/>
    <w:rsid w:val="0037245B"/>
    <w:rsid w:val="003727CD"/>
    <w:rsid w:val="003866DC"/>
    <w:rsid w:val="003E0C84"/>
    <w:rsid w:val="00406B89"/>
    <w:rsid w:val="00477185"/>
    <w:rsid w:val="00542982"/>
    <w:rsid w:val="00583A45"/>
    <w:rsid w:val="0058593B"/>
    <w:rsid w:val="005B5492"/>
    <w:rsid w:val="005C55B8"/>
    <w:rsid w:val="005C5977"/>
    <w:rsid w:val="005E7D53"/>
    <w:rsid w:val="005F5B84"/>
    <w:rsid w:val="006001A9"/>
    <w:rsid w:val="00607CFA"/>
    <w:rsid w:val="00616547"/>
    <w:rsid w:val="006A5A8F"/>
    <w:rsid w:val="00710B09"/>
    <w:rsid w:val="00751B88"/>
    <w:rsid w:val="00777DCA"/>
    <w:rsid w:val="007845CE"/>
    <w:rsid w:val="007F73D6"/>
    <w:rsid w:val="008103E7"/>
    <w:rsid w:val="00860B34"/>
    <w:rsid w:val="00887964"/>
    <w:rsid w:val="008B7D8E"/>
    <w:rsid w:val="008E708F"/>
    <w:rsid w:val="00930194"/>
    <w:rsid w:val="00933D50"/>
    <w:rsid w:val="00946B22"/>
    <w:rsid w:val="009577A7"/>
    <w:rsid w:val="009E09C1"/>
    <w:rsid w:val="009F0C97"/>
    <w:rsid w:val="00A64BC3"/>
    <w:rsid w:val="00A91389"/>
    <w:rsid w:val="00AA53E7"/>
    <w:rsid w:val="00AE41C0"/>
    <w:rsid w:val="00B15211"/>
    <w:rsid w:val="00B352C4"/>
    <w:rsid w:val="00D11A81"/>
    <w:rsid w:val="00D67D3B"/>
    <w:rsid w:val="00D708C3"/>
    <w:rsid w:val="00DD4E7D"/>
    <w:rsid w:val="00E23237"/>
    <w:rsid w:val="00E27B49"/>
    <w:rsid w:val="00E75D78"/>
    <w:rsid w:val="00E96215"/>
    <w:rsid w:val="00E96CAE"/>
    <w:rsid w:val="00F7168B"/>
    <w:rsid w:val="00F821CB"/>
    <w:rsid w:val="00FB47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6D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77DCA"/>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777DCA"/>
    <w:rPr>
      <w:sz w:val="18"/>
      <w:szCs w:val="18"/>
    </w:rPr>
  </w:style>
  <w:style w:type="paragraph" w:styleId="Footer">
    <w:name w:val="footer"/>
    <w:basedOn w:val="Normal"/>
    <w:link w:val="FooterChar"/>
    <w:uiPriority w:val="99"/>
    <w:rsid w:val="00777DCA"/>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777DCA"/>
    <w:rPr>
      <w:sz w:val="18"/>
      <w:szCs w:val="18"/>
    </w:rPr>
  </w:style>
  <w:style w:type="character" w:styleId="CommentReference">
    <w:name w:val="annotation reference"/>
    <w:basedOn w:val="DefaultParagraphFont"/>
    <w:uiPriority w:val="99"/>
    <w:semiHidden/>
    <w:rsid w:val="00D11A81"/>
    <w:rPr>
      <w:sz w:val="21"/>
      <w:szCs w:val="21"/>
    </w:rPr>
  </w:style>
  <w:style w:type="paragraph" w:styleId="CommentText">
    <w:name w:val="annotation text"/>
    <w:basedOn w:val="Normal"/>
    <w:link w:val="CommentTextChar"/>
    <w:uiPriority w:val="99"/>
    <w:semiHidden/>
    <w:rsid w:val="00D11A81"/>
    <w:pPr>
      <w:jc w:val="left"/>
    </w:pPr>
  </w:style>
  <w:style w:type="character" w:customStyle="1" w:styleId="CommentTextChar">
    <w:name w:val="Comment Text Char"/>
    <w:basedOn w:val="DefaultParagraphFont"/>
    <w:link w:val="CommentText"/>
    <w:uiPriority w:val="99"/>
    <w:semiHidden/>
    <w:locked/>
    <w:rsid w:val="00D11A81"/>
  </w:style>
  <w:style w:type="paragraph" w:styleId="CommentSubject">
    <w:name w:val="annotation subject"/>
    <w:basedOn w:val="CommentText"/>
    <w:next w:val="CommentText"/>
    <w:link w:val="CommentSubjectChar"/>
    <w:uiPriority w:val="99"/>
    <w:semiHidden/>
    <w:rsid w:val="00D11A81"/>
    <w:rPr>
      <w:b/>
      <w:bCs/>
      <w:kern w:val="0"/>
      <w:sz w:val="20"/>
      <w:szCs w:val="20"/>
    </w:rPr>
  </w:style>
  <w:style w:type="character" w:customStyle="1" w:styleId="CommentSubjectChar">
    <w:name w:val="Comment Subject Char"/>
    <w:basedOn w:val="CommentTextChar"/>
    <w:link w:val="CommentSubject"/>
    <w:uiPriority w:val="99"/>
    <w:semiHidden/>
    <w:locked/>
    <w:rsid w:val="00D11A81"/>
    <w:rPr>
      <w:b/>
      <w:bCs/>
    </w:rPr>
  </w:style>
  <w:style w:type="paragraph" w:styleId="BalloonText">
    <w:name w:val="Balloon Text"/>
    <w:basedOn w:val="Normal"/>
    <w:link w:val="BalloonTextChar"/>
    <w:uiPriority w:val="99"/>
    <w:semiHidden/>
    <w:rsid w:val="00D11A81"/>
    <w:rPr>
      <w:kern w:val="0"/>
      <w:sz w:val="18"/>
      <w:szCs w:val="18"/>
    </w:rPr>
  </w:style>
  <w:style w:type="character" w:customStyle="1" w:styleId="BalloonTextChar">
    <w:name w:val="Balloon Text Char"/>
    <w:basedOn w:val="DefaultParagraphFont"/>
    <w:link w:val="BalloonText"/>
    <w:uiPriority w:val="99"/>
    <w:semiHidden/>
    <w:locked/>
    <w:rsid w:val="00D11A81"/>
    <w:rPr>
      <w:sz w:val="18"/>
      <w:szCs w:val="18"/>
    </w:rPr>
  </w:style>
</w:styles>
</file>

<file path=word/webSettings.xml><?xml version="1.0" encoding="utf-8"?>
<w:webSettings xmlns:r="http://schemas.openxmlformats.org/officeDocument/2006/relationships" xmlns:w="http://schemas.openxmlformats.org/wordprocessingml/2006/main">
  <w:divs>
    <w:div w:id="1005741667">
      <w:marLeft w:val="0"/>
      <w:marRight w:val="0"/>
      <w:marTop w:val="0"/>
      <w:marBottom w:val="0"/>
      <w:divBdr>
        <w:top w:val="none" w:sz="0" w:space="0" w:color="auto"/>
        <w:left w:val="none" w:sz="0" w:space="0" w:color="auto"/>
        <w:bottom w:val="none" w:sz="0" w:space="0" w:color="auto"/>
        <w:right w:val="none" w:sz="0" w:space="0" w:color="auto"/>
      </w:divBdr>
    </w:div>
    <w:div w:id="1005741668">
      <w:marLeft w:val="0"/>
      <w:marRight w:val="0"/>
      <w:marTop w:val="0"/>
      <w:marBottom w:val="0"/>
      <w:divBdr>
        <w:top w:val="none" w:sz="0" w:space="0" w:color="auto"/>
        <w:left w:val="none" w:sz="0" w:space="0" w:color="auto"/>
        <w:bottom w:val="none" w:sz="0" w:space="0" w:color="auto"/>
        <w:right w:val="none" w:sz="0" w:space="0" w:color="auto"/>
      </w:divBdr>
    </w:div>
    <w:div w:id="1005741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117</Words>
  <Characters>670</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主要设备材料招标人推荐品牌一览表</dc:title>
  <dc:subject/>
  <dc:creator>jj</dc:creator>
  <cp:keywords/>
  <dc:description/>
  <cp:lastModifiedBy>MC SYSTEM</cp:lastModifiedBy>
  <cp:revision>5</cp:revision>
  <cp:lastPrinted>2021-06-25T00:03:00Z</cp:lastPrinted>
  <dcterms:created xsi:type="dcterms:W3CDTF">2021-06-24T23:53:00Z</dcterms:created>
  <dcterms:modified xsi:type="dcterms:W3CDTF">2021-06-29T02:34:00Z</dcterms:modified>
</cp:coreProperties>
</file>