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4141">
      <w:pPr>
        <w:pStyle w:val="3"/>
        <w:pageBreakBefore/>
        <w:rPr>
          <w:rFonts w:hint="eastAsia" w:ascii="黑体" w:hAnsi="黑体" w:eastAsia="黑体"/>
          <w:b w:val="0"/>
          <w:color w:val="auto"/>
          <w:sz w:val="44"/>
          <w:szCs w:val="44"/>
        </w:rPr>
      </w:pPr>
      <w:bookmarkStart w:id="0" w:name="_Toc231825129"/>
      <w:bookmarkStart w:id="1" w:name="_Toc26554097"/>
      <w:bookmarkStart w:id="2" w:name="_Toc61149622"/>
      <w:bookmarkStart w:id="3" w:name="_Toc23828480"/>
      <w:r>
        <w:rPr>
          <w:rFonts w:hint="eastAsia" w:ascii="黑体" w:hAnsi="黑体" w:eastAsia="黑体"/>
          <w:b w:val="0"/>
          <w:color w:val="auto"/>
          <w:sz w:val="44"/>
          <w:szCs w:val="44"/>
        </w:rPr>
        <w:t>第九章  响应文件的组成和格式</w:t>
      </w:r>
      <w:bookmarkEnd w:id="0"/>
    </w:p>
    <w:p w14:paraId="5D954400">
      <w:pPr>
        <w:jc w:val="center"/>
        <w:rPr>
          <w:rFonts w:hint="eastAsia" w:ascii="宋体" w:hAnsi="宋体"/>
          <w:b/>
          <w:color w:val="auto"/>
          <w:sz w:val="72"/>
          <w:szCs w:val="21"/>
        </w:rPr>
      </w:pPr>
    </w:p>
    <w:p w14:paraId="1E0822BA">
      <w:pPr>
        <w:spacing w:before="260" w:after="260" w:line="480" w:lineRule="exact"/>
        <w:jc w:val="left"/>
        <w:outlineLvl w:val="1"/>
        <w:rPr>
          <w:rFonts w:hint="eastAsia" w:ascii="Arial" w:hAnsi="Arial" w:eastAsia="黑体"/>
          <w:color w:val="auto"/>
          <w:sz w:val="30"/>
          <w:szCs w:val="32"/>
        </w:rPr>
      </w:pPr>
      <w:bookmarkStart w:id="4" w:name="_Toc75413260"/>
      <w:bookmarkStart w:id="5" w:name="_Toc205742533"/>
      <w:bookmarkStart w:id="6" w:name="_Toc231825130"/>
      <w:bookmarkStart w:id="7" w:name="_Toc24363483"/>
      <w:bookmarkStart w:id="8" w:name="_Toc205742372"/>
      <w:r>
        <w:rPr>
          <w:rFonts w:hint="eastAsia" w:ascii="Arial" w:hAnsi="Arial" w:eastAsia="黑体"/>
          <w:color w:val="auto"/>
          <w:sz w:val="30"/>
          <w:szCs w:val="32"/>
        </w:rPr>
        <w:t>响应文件封袋格式</w:t>
      </w:r>
      <w:bookmarkEnd w:id="4"/>
      <w:bookmarkEnd w:id="5"/>
      <w:bookmarkEnd w:id="6"/>
      <w:bookmarkEnd w:id="7"/>
      <w:bookmarkEnd w:id="8"/>
    </w:p>
    <w:p w14:paraId="227063F1">
      <w:pPr>
        <w:adjustRightInd w:val="0"/>
        <w:spacing w:before="156" w:after="156"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6ECDFADB">
      <w:pPr>
        <w:adjustRightInd w:val="0"/>
        <w:spacing w:before="156" w:after="156" w:line="360" w:lineRule="auto"/>
        <w:ind w:firstLine="482"/>
        <w:jc w:val="center"/>
        <w:textAlignment w:val="baseline"/>
        <w:rPr>
          <w:rFonts w:hint="eastAsia" w:ascii="宋体" w:hAnsi="宋体"/>
          <w:color w:val="auto"/>
          <w:kern w:val="0"/>
          <w:sz w:val="30"/>
          <w:szCs w:val="20"/>
        </w:rPr>
      </w:pPr>
    </w:p>
    <w:p w14:paraId="6E5824FC">
      <w:pPr>
        <w:adjustRightInd w:val="0"/>
        <w:spacing w:before="156" w:after="156" w:line="360" w:lineRule="auto"/>
        <w:ind w:firstLine="482"/>
        <w:jc w:val="center"/>
        <w:textAlignment w:val="baseline"/>
        <w:rPr>
          <w:rFonts w:hint="eastAsia" w:ascii="宋体" w:hAnsi="宋体"/>
          <w:color w:val="auto"/>
          <w:kern w:val="0"/>
          <w:sz w:val="30"/>
          <w:szCs w:val="20"/>
        </w:rPr>
      </w:pPr>
    </w:p>
    <w:p w14:paraId="680D32B0">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0BBBDBE7">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68FC4B3C">
      <w:pPr>
        <w:adjustRightInd w:val="0"/>
        <w:spacing w:before="156" w:after="156" w:line="360" w:lineRule="auto"/>
        <w:ind w:firstLine="482"/>
        <w:jc w:val="center"/>
        <w:textAlignment w:val="baseline"/>
        <w:rPr>
          <w:rFonts w:hint="eastAsia" w:ascii="宋体" w:hAnsi="宋体"/>
          <w:color w:val="auto"/>
          <w:kern w:val="0"/>
          <w:sz w:val="30"/>
          <w:szCs w:val="20"/>
        </w:rPr>
      </w:pPr>
    </w:p>
    <w:p w14:paraId="51749321">
      <w:pPr>
        <w:adjustRightInd w:val="0"/>
        <w:spacing w:before="156" w:after="156" w:line="360" w:lineRule="auto"/>
        <w:ind w:firstLine="482"/>
        <w:jc w:val="center"/>
        <w:textAlignment w:val="baseline"/>
        <w:rPr>
          <w:rFonts w:hint="eastAsia" w:ascii="宋体" w:hAnsi="宋体"/>
          <w:color w:val="auto"/>
          <w:kern w:val="0"/>
          <w:sz w:val="30"/>
          <w:szCs w:val="20"/>
        </w:rPr>
      </w:pPr>
    </w:p>
    <w:p w14:paraId="570AE1F6">
      <w:pPr>
        <w:adjustRightInd w:val="0"/>
        <w:spacing w:before="156" w:after="156"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w:t>
      </w:r>
      <w:r>
        <w:rPr>
          <w:rFonts w:hint="eastAsia" w:ascii="宋体" w:hAnsi="宋体"/>
          <w:color w:val="auto"/>
          <w:kern w:val="0"/>
          <w:sz w:val="30"/>
          <w:szCs w:val="20"/>
        </w:rPr>
        <w:t>(盖章)</w:t>
      </w:r>
    </w:p>
    <w:p w14:paraId="1A704FCE">
      <w:pPr>
        <w:adjustRightInd w:val="0"/>
        <w:spacing w:before="156" w:after="156" w:line="360" w:lineRule="auto"/>
        <w:textAlignment w:val="baseline"/>
        <w:rPr>
          <w:rFonts w:hint="eastAsia" w:ascii="宋体" w:hAnsi="宋体"/>
          <w:color w:val="auto"/>
          <w:kern w:val="0"/>
          <w:sz w:val="30"/>
          <w:szCs w:val="20"/>
        </w:rPr>
      </w:pPr>
    </w:p>
    <w:p w14:paraId="3F69D993">
      <w:pPr>
        <w:adjustRightInd w:val="0"/>
        <w:spacing w:before="20" w:after="20" w:line="360" w:lineRule="auto"/>
        <w:ind w:firstLine="1080" w:firstLineChars="360"/>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7774B91D">
      <w:pPr>
        <w:adjustRightInd w:val="0"/>
        <w:spacing w:before="20" w:after="20"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(签名或盖章) </w:t>
      </w:r>
    </w:p>
    <w:p w14:paraId="43D528DE">
      <w:pPr>
        <w:adjustRightInd w:val="0"/>
        <w:spacing w:before="156" w:after="156" w:line="360" w:lineRule="auto"/>
        <w:ind w:firstLine="480" w:firstLineChars="160"/>
        <w:textAlignment w:val="baseline"/>
        <w:rPr>
          <w:rFonts w:hint="eastAsia" w:ascii="宋体" w:hAnsi="宋体"/>
          <w:color w:val="auto"/>
          <w:kern w:val="0"/>
          <w:sz w:val="30"/>
          <w:szCs w:val="20"/>
        </w:rPr>
      </w:pPr>
    </w:p>
    <w:p w14:paraId="4F1DC5F0">
      <w:pPr>
        <w:adjustRightInd w:val="0"/>
        <w:spacing w:before="156" w:after="156"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日  </w:t>
      </w:r>
    </w:p>
    <w:p w14:paraId="2E47CB8D">
      <w:pPr>
        <w:spacing w:before="260" w:after="260" w:line="480" w:lineRule="exact"/>
        <w:jc w:val="left"/>
        <w:outlineLvl w:val="1"/>
        <w:rPr>
          <w:rFonts w:ascii="Arial" w:hAnsi="Arial" w:eastAsia="黑体"/>
          <w:color w:val="auto"/>
          <w:sz w:val="30"/>
          <w:szCs w:val="32"/>
        </w:rPr>
      </w:pPr>
      <w:bookmarkStart w:id="9" w:name="_Toc205742373"/>
      <w:bookmarkStart w:id="10" w:name="_Toc205742534"/>
      <w:bookmarkStart w:id="11" w:name="_Toc75413261"/>
      <w:bookmarkStart w:id="12" w:name="_Toc231825131"/>
      <w:r>
        <w:rPr>
          <w:rFonts w:ascii="Arial" w:hAnsi="Arial" w:eastAsia="黑体"/>
          <w:color w:val="auto"/>
          <w:sz w:val="30"/>
          <w:szCs w:val="32"/>
        </w:rPr>
        <w:br w:type="page"/>
      </w:r>
      <w:r>
        <w:rPr>
          <w:rFonts w:ascii="Arial" w:hAnsi="Arial" w:eastAsia="黑体"/>
          <w:color w:val="auto"/>
          <w:sz w:val="30"/>
          <w:szCs w:val="32"/>
        </w:rPr>
        <w:t>封面格式</w:t>
      </w:r>
      <w:bookmarkEnd w:id="9"/>
      <w:bookmarkEnd w:id="10"/>
      <w:bookmarkEnd w:id="11"/>
      <w:bookmarkEnd w:id="12"/>
    </w:p>
    <w:p w14:paraId="10E0C7F6">
      <w:pPr>
        <w:jc w:val="right"/>
        <w:rPr>
          <w:rFonts w:hint="eastAsia"/>
          <w:color w:val="auto"/>
        </w:rPr>
      </w:pPr>
    </w:p>
    <w:p w14:paraId="5729A295">
      <w:pPr>
        <w:jc w:val="right"/>
        <w:rPr>
          <w:rFonts w:hint="eastAsia" w:ascii="宋体" w:hAnsi="宋体"/>
          <w:color w:val="auto"/>
          <w:sz w:val="44"/>
          <w:szCs w:val="44"/>
        </w:rPr>
      </w:pPr>
      <w:r>
        <w:rPr>
          <w:rFonts w:hint="eastAsia" w:ascii="宋体" w:hAnsi="宋体"/>
          <w:color w:val="auto"/>
        </w:rPr>
        <w:t xml:space="preserve"> </w:t>
      </w:r>
      <w:r>
        <w:rPr>
          <w:rFonts w:hint="eastAsia" w:ascii="宋体" w:hAnsi="宋体"/>
          <w:color w:val="auto"/>
          <w:sz w:val="44"/>
          <w:szCs w:val="44"/>
          <w:u w:val="single"/>
        </w:rPr>
        <w:t xml:space="preserve">     </w:t>
      </w:r>
      <w:r>
        <w:rPr>
          <w:rFonts w:hint="eastAsia" w:ascii="宋体" w:hAnsi="宋体"/>
          <w:color w:val="auto"/>
          <w:sz w:val="44"/>
          <w:szCs w:val="44"/>
        </w:rPr>
        <w:t>本</w:t>
      </w:r>
    </w:p>
    <w:p w14:paraId="516C5189">
      <w:pPr>
        <w:adjustRightInd w:val="0"/>
        <w:spacing w:line="360" w:lineRule="auto"/>
        <w:ind w:firstLine="2100" w:firstLineChars="700"/>
        <w:jc w:val="left"/>
        <w:textAlignment w:val="baseline"/>
        <w:rPr>
          <w:rFonts w:hint="eastAsia" w:ascii="宋体" w:hAnsi="宋体"/>
          <w:color w:val="auto"/>
          <w:kern w:val="0"/>
          <w:sz w:val="30"/>
          <w:szCs w:val="20"/>
          <w:u w:val="single"/>
        </w:rPr>
      </w:pPr>
    </w:p>
    <w:p w14:paraId="03948265">
      <w:pPr>
        <w:adjustRightInd w:val="0"/>
        <w:spacing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1DF9E48F">
      <w:pPr>
        <w:adjustRightInd w:val="0"/>
        <w:spacing w:line="360" w:lineRule="auto"/>
        <w:ind w:firstLine="482"/>
        <w:jc w:val="center"/>
        <w:textAlignment w:val="baseline"/>
        <w:rPr>
          <w:rFonts w:hint="eastAsia" w:ascii="宋体" w:hAnsi="宋体"/>
          <w:color w:val="auto"/>
          <w:kern w:val="0"/>
          <w:sz w:val="30"/>
          <w:szCs w:val="20"/>
        </w:rPr>
      </w:pPr>
    </w:p>
    <w:p w14:paraId="42812366">
      <w:pPr>
        <w:adjustRightInd w:val="0"/>
        <w:spacing w:line="360" w:lineRule="auto"/>
        <w:ind w:firstLine="482"/>
        <w:jc w:val="center"/>
        <w:textAlignment w:val="baseline"/>
        <w:rPr>
          <w:rFonts w:hint="eastAsia" w:ascii="宋体" w:hAnsi="宋体"/>
          <w:color w:val="auto"/>
          <w:kern w:val="0"/>
          <w:sz w:val="30"/>
          <w:szCs w:val="20"/>
        </w:rPr>
      </w:pPr>
    </w:p>
    <w:p w14:paraId="5F2FC0A9">
      <w:pPr>
        <w:adjustRightInd w:val="0"/>
        <w:spacing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68B4CC57">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021A9A96">
      <w:pPr>
        <w:adjustRightInd w:val="0"/>
        <w:spacing w:line="360" w:lineRule="auto"/>
        <w:ind w:firstLine="482"/>
        <w:jc w:val="center"/>
        <w:textAlignment w:val="baseline"/>
        <w:rPr>
          <w:rFonts w:hint="eastAsia" w:ascii="宋体" w:hAnsi="宋体"/>
          <w:color w:val="auto"/>
          <w:kern w:val="0"/>
          <w:sz w:val="30"/>
          <w:szCs w:val="20"/>
        </w:rPr>
      </w:pPr>
    </w:p>
    <w:p w14:paraId="12872AE9">
      <w:pPr>
        <w:adjustRightInd w:val="0"/>
        <w:spacing w:line="360" w:lineRule="auto"/>
        <w:ind w:firstLine="482"/>
        <w:jc w:val="center"/>
        <w:textAlignment w:val="baseline"/>
        <w:rPr>
          <w:rFonts w:hint="eastAsia" w:ascii="宋体" w:hAnsi="宋体"/>
          <w:color w:val="auto"/>
          <w:kern w:val="0"/>
          <w:sz w:val="30"/>
          <w:szCs w:val="20"/>
        </w:rPr>
      </w:pPr>
    </w:p>
    <w:p w14:paraId="17F12D0D">
      <w:pPr>
        <w:adjustRightInd w:val="0"/>
        <w:spacing w:line="360" w:lineRule="auto"/>
        <w:ind w:firstLine="482"/>
        <w:jc w:val="center"/>
        <w:textAlignment w:val="baseline"/>
        <w:rPr>
          <w:rFonts w:hint="eastAsia" w:ascii="宋体" w:hAnsi="宋体"/>
          <w:color w:val="auto"/>
          <w:kern w:val="0"/>
          <w:sz w:val="30"/>
          <w:szCs w:val="20"/>
        </w:rPr>
      </w:pPr>
    </w:p>
    <w:p w14:paraId="25A8EC6A">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(盖章)         </w:t>
      </w:r>
    </w:p>
    <w:p w14:paraId="64E7E47C">
      <w:pPr>
        <w:adjustRightInd w:val="0"/>
        <w:spacing w:line="360" w:lineRule="auto"/>
        <w:textAlignment w:val="baseline"/>
        <w:rPr>
          <w:rFonts w:hint="eastAsia" w:ascii="宋体" w:hAnsi="宋体"/>
          <w:color w:val="auto"/>
          <w:kern w:val="0"/>
          <w:sz w:val="30"/>
          <w:szCs w:val="20"/>
        </w:rPr>
      </w:pPr>
    </w:p>
    <w:p w14:paraId="61311863">
      <w:pPr>
        <w:adjustRightInd w:val="0"/>
        <w:spacing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3665445B">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(签名或盖章)      </w:t>
      </w:r>
    </w:p>
    <w:p w14:paraId="1B17F8EB">
      <w:pPr>
        <w:adjustRightInd w:val="0"/>
        <w:spacing w:line="360" w:lineRule="auto"/>
        <w:textAlignment w:val="baseline"/>
        <w:rPr>
          <w:rFonts w:hint="eastAsia" w:ascii="宋体" w:hAnsi="宋体"/>
          <w:color w:val="auto"/>
          <w:kern w:val="0"/>
          <w:sz w:val="30"/>
          <w:szCs w:val="20"/>
        </w:rPr>
      </w:pPr>
    </w:p>
    <w:p w14:paraId="766E83D0">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日</w:t>
      </w:r>
    </w:p>
    <w:p w14:paraId="6AFA0AB2">
      <w:pPr>
        <w:rPr>
          <w:rFonts w:hint="eastAsia"/>
          <w:color w:val="auto"/>
        </w:rPr>
      </w:pPr>
    </w:p>
    <w:p w14:paraId="15F48C64">
      <w:pPr>
        <w:pStyle w:val="7"/>
        <w:spacing w:before="0" w:after="0"/>
        <w:ind w:firstLine="0"/>
        <w:rPr>
          <w:rFonts w:hint="eastAsia" w:ascii="宋体" w:hAnsi="宋体"/>
          <w:color w:val="auto"/>
        </w:rPr>
      </w:pPr>
    </w:p>
    <w:p w14:paraId="02181E3B">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699371D3">
      <w:pPr>
        <w:spacing w:line="560" w:lineRule="exact"/>
        <w:jc w:val="center"/>
        <w:rPr>
          <w:rFonts w:hint="eastAsia" w:ascii="宋体" w:hAnsi="宋体"/>
          <w:b/>
          <w:bCs/>
          <w:color w:val="auto"/>
          <w:sz w:val="36"/>
          <w:szCs w:val="36"/>
        </w:rPr>
      </w:pPr>
    </w:p>
    <w:p w14:paraId="79B6B54F">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4ED68DAB">
      <w:pPr>
        <w:spacing w:line="560" w:lineRule="exact"/>
        <w:ind w:firstLine="480" w:firstLineChars="200"/>
        <w:rPr>
          <w:rFonts w:hint="eastAsia" w:ascii="宋体" w:hAnsi="宋体"/>
          <w:bCs/>
          <w:color w:val="auto"/>
          <w:sz w:val="24"/>
        </w:rPr>
      </w:pPr>
      <w:r>
        <w:rPr>
          <w:rFonts w:hint="eastAsia" w:ascii="宋体" w:hAnsi="宋体"/>
          <w:bCs/>
          <w:color w:val="auto"/>
          <w:sz w:val="24"/>
        </w:rPr>
        <w:t>二、实质性要求和条件响应对照表（如有）</w:t>
      </w:r>
    </w:p>
    <w:p w14:paraId="47F2A240">
      <w:pPr>
        <w:spacing w:line="560" w:lineRule="exact"/>
        <w:ind w:firstLine="480" w:firstLineChars="20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43C541FC">
      <w:pPr>
        <w:spacing w:line="560" w:lineRule="exact"/>
        <w:ind w:firstLine="480" w:firstLineChars="200"/>
        <w:rPr>
          <w:rFonts w:ascii="宋体" w:hAnsi="宋体"/>
          <w:color w:val="auto"/>
          <w:sz w:val="24"/>
        </w:rPr>
      </w:pPr>
      <w:r>
        <w:rPr>
          <w:rFonts w:hint="eastAsia" w:ascii="宋体" w:hAnsi="宋体"/>
          <w:color w:val="auto"/>
          <w:sz w:val="24"/>
        </w:rPr>
        <w:t>四、谈判响应报价表</w:t>
      </w:r>
    </w:p>
    <w:p w14:paraId="4BD8F41B">
      <w:pPr>
        <w:spacing w:line="560" w:lineRule="exact"/>
        <w:ind w:firstLine="480" w:firstLineChars="200"/>
        <w:rPr>
          <w:rFonts w:hint="eastAsia" w:ascii="宋体" w:hAnsi="宋体"/>
          <w:color w:val="auto"/>
          <w:sz w:val="24"/>
        </w:rPr>
      </w:pPr>
      <w:r>
        <w:rPr>
          <w:rFonts w:hint="eastAsia" w:ascii="宋体" w:hAnsi="宋体"/>
          <w:color w:val="auto"/>
          <w:sz w:val="24"/>
        </w:rPr>
        <w:t>五、已标价工程量清单</w:t>
      </w:r>
    </w:p>
    <w:p w14:paraId="5B685179">
      <w:pPr>
        <w:spacing w:line="560" w:lineRule="exact"/>
        <w:ind w:firstLine="480" w:firstLineChars="200"/>
        <w:rPr>
          <w:rFonts w:hint="eastAsia" w:ascii="宋体" w:hAnsi="宋体"/>
          <w:color w:val="auto"/>
          <w:sz w:val="24"/>
        </w:rPr>
      </w:pPr>
      <w:r>
        <w:rPr>
          <w:rFonts w:hint="eastAsia" w:ascii="宋体" w:hAnsi="宋体"/>
          <w:color w:val="auto"/>
          <w:sz w:val="24"/>
        </w:rPr>
        <w:t>六、主要设备材料采购人推荐品牌一览表</w:t>
      </w:r>
    </w:p>
    <w:p w14:paraId="3D4F708A">
      <w:pPr>
        <w:spacing w:line="560" w:lineRule="exact"/>
        <w:ind w:firstLine="480" w:firstLineChars="200"/>
        <w:rPr>
          <w:rFonts w:hint="eastAsia" w:ascii="宋体" w:hAnsi="宋体"/>
          <w:color w:val="auto"/>
          <w:sz w:val="24"/>
        </w:rPr>
      </w:pPr>
      <w:r>
        <w:rPr>
          <w:rFonts w:hint="eastAsia" w:ascii="宋体" w:hAnsi="宋体"/>
          <w:color w:val="auto"/>
          <w:sz w:val="24"/>
        </w:rPr>
        <w:t>七、采购人认可投标品牌的证明材料（如有）</w:t>
      </w:r>
    </w:p>
    <w:p w14:paraId="7A9A4F30">
      <w:pPr>
        <w:spacing w:line="560" w:lineRule="exact"/>
        <w:ind w:firstLine="480" w:firstLineChars="200"/>
        <w:rPr>
          <w:rFonts w:hint="eastAsia" w:ascii="宋体" w:hAnsi="宋体"/>
          <w:color w:val="auto"/>
          <w:sz w:val="24"/>
        </w:rPr>
      </w:pPr>
      <w:r>
        <w:rPr>
          <w:rFonts w:hint="eastAsia" w:ascii="宋体" w:hAnsi="宋体"/>
          <w:color w:val="auto"/>
          <w:sz w:val="24"/>
        </w:rPr>
        <w:t>八、商务条款响应及偏离表</w:t>
      </w:r>
    </w:p>
    <w:p w14:paraId="06A47EB1">
      <w:pPr>
        <w:spacing w:line="560" w:lineRule="exact"/>
        <w:ind w:firstLine="480" w:firstLineChars="200"/>
        <w:rPr>
          <w:rFonts w:hint="eastAsia" w:ascii="宋体" w:hAnsi="宋体"/>
          <w:color w:val="auto"/>
          <w:sz w:val="24"/>
        </w:rPr>
      </w:pPr>
      <w:r>
        <w:rPr>
          <w:rFonts w:hint="eastAsia" w:ascii="宋体" w:hAnsi="宋体"/>
          <w:color w:val="auto"/>
          <w:sz w:val="24"/>
        </w:rPr>
        <w:t>九、文件要求的或供应商认为有必要的其他材料</w:t>
      </w:r>
    </w:p>
    <w:p w14:paraId="0573C4A4">
      <w:pPr>
        <w:jc w:val="center"/>
        <w:outlineLvl w:val="1"/>
        <w:rPr>
          <w:b/>
          <w:color w:val="auto"/>
          <w:sz w:val="32"/>
          <w:szCs w:val="32"/>
        </w:rPr>
      </w:pPr>
      <w:r>
        <w:rPr>
          <w:color w:val="auto"/>
        </w:rPr>
        <w:br w:type="page"/>
      </w:r>
      <w:r>
        <w:rPr>
          <w:rFonts w:hint="eastAsia"/>
          <w:b/>
          <w:color w:val="auto"/>
          <w:sz w:val="32"/>
          <w:szCs w:val="32"/>
        </w:rPr>
        <w:t>一、资格性审查响应对照表</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C0F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44901021">
            <w:pPr>
              <w:snapToGrid w:val="0"/>
              <w:rPr>
                <w:rFonts w:ascii="宋体" w:hAnsi="宋体"/>
                <w:b/>
                <w:color w:val="auto"/>
                <w:szCs w:val="21"/>
              </w:rPr>
            </w:pPr>
            <w:r>
              <w:rPr>
                <w:rFonts w:hint="eastAsia" w:ascii="宋体" w:hAnsi="宋体"/>
                <w:b/>
                <w:color w:val="auto"/>
                <w:szCs w:val="21"/>
              </w:rPr>
              <w:t>序号</w:t>
            </w:r>
          </w:p>
        </w:tc>
        <w:tc>
          <w:tcPr>
            <w:tcW w:w="5245" w:type="dxa"/>
            <w:noWrap w:val="0"/>
            <w:vAlign w:val="center"/>
          </w:tcPr>
          <w:p w14:paraId="1524813C">
            <w:pPr>
              <w:snapToGrid w:val="0"/>
              <w:ind w:firstLine="420" w:firstLineChars="200"/>
              <w:jc w:val="center"/>
              <w:rPr>
                <w:rFonts w:ascii="宋体" w:hAnsi="宋体"/>
                <w:b/>
                <w:color w:val="auto"/>
                <w:szCs w:val="21"/>
              </w:rPr>
            </w:pPr>
            <w:r>
              <w:rPr>
                <w:rFonts w:hint="eastAsia" w:ascii="宋体" w:hAnsi="宋体"/>
                <w:b/>
                <w:color w:val="auto"/>
                <w:szCs w:val="21"/>
              </w:rPr>
              <w:t>资格审查响应内容</w:t>
            </w:r>
          </w:p>
        </w:tc>
        <w:tc>
          <w:tcPr>
            <w:tcW w:w="1984" w:type="dxa"/>
            <w:noWrap w:val="0"/>
            <w:vAlign w:val="center"/>
          </w:tcPr>
          <w:p w14:paraId="3E63CBD0">
            <w:pPr>
              <w:snapToGrid w:val="0"/>
              <w:jc w:val="center"/>
              <w:rPr>
                <w:rFonts w:ascii="宋体" w:hAnsi="宋体"/>
                <w:b/>
                <w:color w:val="auto"/>
                <w:szCs w:val="21"/>
              </w:rPr>
            </w:pPr>
            <w:r>
              <w:rPr>
                <w:rFonts w:hint="eastAsia" w:ascii="宋体" w:hAnsi="宋体"/>
                <w:b/>
                <w:color w:val="auto"/>
                <w:szCs w:val="21"/>
              </w:rPr>
              <w:t>是否响应</w:t>
            </w:r>
          </w:p>
          <w:p w14:paraId="79FEF93F">
            <w:pPr>
              <w:snapToGrid w:val="0"/>
              <w:jc w:val="center"/>
              <w:rPr>
                <w:rFonts w:ascii="宋体" w:hAnsi="宋体"/>
                <w:b/>
                <w:color w:val="auto"/>
                <w:szCs w:val="21"/>
              </w:rPr>
            </w:pPr>
            <w:r>
              <w:rPr>
                <w:rFonts w:hint="eastAsia" w:ascii="宋体" w:hAnsi="宋体"/>
                <w:b/>
                <w:color w:val="auto"/>
                <w:szCs w:val="21"/>
              </w:rPr>
              <w:t>（填：是或者否）</w:t>
            </w:r>
          </w:p>
        </w:tc>
        <w:tc>
          <w:tcPr>
            <w:tcW w:w="1512" w:type="dxa"/>
            <w:noWrap w:val="0"/>
            <w:vAlign w:val="center"/>
          </w:tcPr>
          <w:p w14:paraId="3B3DE44A">
            <w:pPr>
              <w:snapToGrid w:val="0"/>
              <w:jc w:val="center"/>
              <w:rPr>
                <w:rFonts w:ascii="宋体" w:hAnsi="宋体"/>
                <w:b/>
                <w:color w:val="auto"/>
                <w:szCs w:val="21"/>
              </w:rPr>
            </w:pPr>
            <w:r>
              <w:rPr>
                <w:rFonts w:hint="eastAsia" w:ascii="宋体" w:hAnsi="宋体"/>
                <w:b/>
                <w:color w:val="auto"/>
                <w:szCs w:val="21"/>
              </w:rPr>
              <w:t>响应文件中的页码位置</w:t>
            </w:r>
          </w:p>
        </w:tc>
      </w:tr>
      <w:tr w14:paraId="4F6F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59143D5B">
            <w:pPr>
              <w:rPr>
                <w:rFonts w:ascii="宋体" w:hAnsi="宋体"/>
                <w:b/>
                <w:color w:val="auto"/>
                <w:szCs w:val="21"/>
              </w:rPr>
            </w:pPr>
            <w:r>
              <w:rPr>
                <w:rFonts w:hint="eastAsia" w:ascii="宋体" w:hAnsi="宋体"/>
                <w:b/>
                <w:color w:val="auto"/>
                <w:szCs w:val="21"/>
              </w:rPr>
              <w:t>通用资格要求</w:t>
            </w:r>
          </w:p>
        </w:tc>
      </w:tr>
      <w:tr w14:paraId="118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072414B7">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21803475">
            <w:pPr>
              <w:snapToGrid w:val="0"/>
              <w:rPr>
                <w:rFonts w:ascii="宋体" w:hAnsi="宋体" w:cs="宋体"/>
                <w:color w:val="auto"/>
                <w:szCs w:val="21"/>
              </w:rPr>
            </w:pPr>
            <w:r>
              <w:rPr>
                <w:rFonts w:hint="eastAsia" w:ascii="宋体" w:hAnsi="宋体" w:cs="宋体"/>
                <w:color w:val="auto"/>
                <w:szCs w:val="21"/>
              </w:rPr>
              <w:t>法人或者其他组织的营业执照等证明文件，自然人的身份证明</w:t>
            </w:r>
          </w:p>
        </w:tc>
        <w:tc>
          <w:tcPr>
            <w:tcW w:w="1984" w:type="dxa"/>
            <w:noWrap w:val="0"/>
            <w:vAlign w:val="center"/>
          </w:tcPr>
          <w:p w14:paraId="40991D13">
            <w:pPr>
              <w:ind w:firstLine="420" w:firstLineChars="200"/>
              <w:jc w:val="center"/>
              <w:rPr>
                <w:rFonts w:ascii="宋体" w:hAnsi="宋体"/>
                <w:b/>
                <w:color w:val="auto"/>
                <w:szCs w:val="21"/>
              </w:rPr>
            </w:pPr>
          </w:p>
        </w:tc>
        <w:tc>
          <w:tcPr>
            <w:tcW w:w="1512" w:type="dxa"/>
            <w:noWrap w:val="0"/>
            <w:vAlign w:val="center"/>
          </w:tcPr>
          <w:p w14:paraId="61A221F1">
            <w:pPr>
              <w:ind w:firstLine="420" w:firstLineChars="200"/>
              <w:jc w:val="center"/>
              <w:rPr>
                <w:rFonts w:ascii="宋体" w:hAnsi="宋体"/>
                <w:b/>
                <w:color w:val="auto"/>
                <w:szCs w:val="21"/>
              </w:rPr>
            </w:pPr>
          </w:p>
        </w:tc>
      </w:tr>
      <w:tr w14:paraId="7F85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F79BE79">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19B7DA1C">
            <w:pPr>
              <w:snapToGrid w:val="0"/>
              <w:rPr>
                <w:rFonts w:ascii="宋体" w:hAnsi="宋体" w:cs="宋体"/>
                <w:color w:val="auto"/>
                <w:szCs w:val="21"/>
              </w:rPr>
            </w:pPr>
            <w:r>
              <w:rPr>
                <w:rFonts w:hint="eastAsia" w:ascii="宋体" w:hAnsi="宋体" w:cs="宋体"/>
                <w:color w:val="auto"/>
                <w:szCs w:val="21"/>
              </w:rPr>
              <w:t>上一年度的财务状况报告（至少提供资产负债表、利润表、现金流量表，供应商成立不满一年无需提供）</w:t>
            </w:r>
          </w:p>
        </w:tc>
        <w:tc>
          <w:tcPr>
            <w:tcW w:w="1984" w:type="dxa"/>
            <w:noWrap w:val="0"/>
            <w:vAlign w:val="center"/>
          </w:tcPr>
          <w:p w14:paraId="23F88A00">
            <w:pPr>
              <w:ind w:firstLine="420" w:firstLineChars="200"/>
              <w:jc w:val="center"/>
              <w:rPr>
                <w:rFonts w:ascii="宋体" w:hAnsi="宋体"/>
                <w:color w:val="auto"/>
                <w:szCs w:val="21"/>
              </w:rPr>
            </w:pPr>
          </w:p>
        </w:tc>
        <w:tc>
          <w:tcPr>
            <w:tcW w:w="1512" w:type="dxa"/>
            <w:noWrap w:val="0"/>
            <w:vAlign w:val="center"/>
          </w:tcPr>
          <w:p w14:paraId="3B956647">
            <w:pPr>
              <w:ind w:firstLine="420" w:firstLineChars="200"/>
              <w:jc w:val="center"/>
              <w:rPr>
                <w:rFonts w:ascii="宋体" w:hAnsi="宋体"/>
                <w:color w:val="auto"/>
                <w:szCs w:val="21"/>
              </w:rPr>
            </w:pPr>
          </w:p>
        </w:tc>
      </w:tr>
      <w:tr w14:paraId="1751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4B4179BF">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083E4D06">
            <w:pPr>
              <w:snapToGrid w:val="0"/>
              <w:rPr>
                <w:rFonts w:ascii="宋体" w:hAnsi="宋体"/>
                <w:iCs/>
                <w:color w:val="auto"/>
                <w:szCs w:val="21"/>
              </w:rPr>
            </w:pPr>
            <w:r>
              <w:rPr>
                <w:rFonts w:hint="eastAsia" w:ascii="宋体" w:hAnsi="宋体" w:cs="宋体"/>
                <w:color w:val="auto"/>
                <w:szCs w:val="21"/>
              </w:rPr>
              <w:t>依法缴纳税收和社会保障资金的相关材料</w:t>
            </w:r>
            <w:r>
              <w:rPr>
                <w:rFonts w:ascii="宋体" w:hAnsi="宋体" w:cs="宋体"/>
                <w:color w:val="auto"/>
                <w:szCs w:val="21"/>
              </w:rPr>
              <w:t>（</w:t>
            </w:r>
            <w:r>
              <w:rPr>
                <w:rFonts w:hint="eastAsia" w:ascii="宋体" w:hAnsi="宋体" w:cs="宋体"/>
                <w:color w:val="auto"/>
                <w:szCs w:val="21"/>
              </w:rPr>
              <w:t>提供提交响应文件截止时间前一年内至少一个月依法缴纳税收及缴纳社会保障资金的证明材料。供应商依法享受缓缴、免缴税收、社会保障资金的提供证明材料</w:t>
            </w:r>
            <w:r>
              <w:rPr>
                <w:rFonts w:ascii="宋体" w:hAnsi="宋体" w:cs="宋体"/>
                <w:color w:val="auto"/>
                <w:szCs w:val="21"/>
              </w:rPr>
              <w:t>）</w:t>
            </w:r>
          </w:p>
        </w:tc>
        <w:tc>
          <w:tcPr>
            <w:tcW w:w="1984" w:type="dxa"/>
            <w:noWrap w:val="0"/>
            <w:vAlign w:val="center"/>
          </w:tcPr>
          <w:p w14:paraId="46D05B42">
            <w:pPr>
              <w:ind w:firstLine="420" w:firstLineChars="200"/>
              <w:jc w:val="center"/>
              <w:rPr>
                <w:rFonts w:ascii="宋体" w:hAnsi="宋体"/>
                <w:color w:val="auto"/>
                <w:szCs w:val="21"/>
              </w:rPr>
            </w:pPr>
          </w:p>
        </w:tc>
        <w:tc>
          <w:tcPr>
            <w:tcW w:w="1512" w:type="dxa"/>
            <w:noWrap w:val="0"/>
            <w:vAlign w:val="center"/>
          </w:tcPr>
          <w:p w14:paraId="3A11210B">
            <w:pPr>
              <w:ind w:firstLine="420" w:firstLineChars="200"/>
              <w:jc w:val="center"/>
              <w:rPr>
                <w:rFonts w:ascii="宋体" w:hAnsi="宋体"/>
                <w:color w:val="auto"/>
                <w:szCs w:val="21"/>
              </w:rPr>
            </w:pPr>
          </w:p>
        </w:tc>
      </w:tr>
      <w:tr w14:paraId="410B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443A018A">
            <w:pPr>
              <w:jc w:val="center"/>
              <w:rPr>
                <w:rFonts w:ascii="宋体" w:hAnsi="宋体"/>
                <w:color w:val="auto"/>
                <w:szCs w:val="21"/>
              </w:rPr>
            </w:pPr>
            <w:r>
              <w:rPr>
                <w:rFonts w:hint="eastAsia" w:ascii="宋体" w:hAnsi="宋体"/>
                <w:color w:val="auto"/>
                <w:szCs w:val="21"/>
              </w:rPr>
              <w:t>4</w:t>
            </w:r>
          </w:p>
        </w:tc>
        <w:tc>
          <w:tcPr>
            <w:tcW w:w="5245" w:type="dxa"/>
            <w:noWrap w:val="0"/>
            <w:vAlign w:val="center"/>
          </w:tcPr>
          <w:p w14:paraId="6DDF3B52">
            <w:pPr>
              <w:snapToGrid w:val="0"/>
              <w:rPr>
                <w:rFonts w:hint="eastAsia" w:ascii="宋体" w:hAnsi="宋体"/>
                <w:iCs/>
                <w:color w:val="auto"/>
                <w:szCs w:val="21"/>
              </w:rPr>
            </w:pPr>
            <w:r>
              <w:rPr>
                <w:rFonts w:hint="eastAsia" w:ascii="宋体" w:hAnsi="宋体" w:cs="宋体"/>
                <w:color w:val="auto"/>
                <w:szCs w:val="21"/>
              </w:rPr>
              <w:t>具备履行合同所必需的设备和专业技术能力的书面声明</w:t>
            </w:r>
          </w:p>
        </w:tc>
        <w:tc>
          <w:tcPr>
            <w:tcW w:w="1984" w:type="dxa"/>
            <w:noWrap w:val="0"/>
            <w:vAlign w:val="center"/>
          </w:tcPr>
          <w:p w14:paraId="535F35CA">
            <w:pPr>
              <w:ind w:firstLine="420" w:firstLineChars="200"/>
              <w:jc w:val="center"/>
              <w:rPr>
                <w:rFonts w:ascii="宋体" w:hAnsi="宋体"/>
                <w:color w:val="auto"/>
                <w:szCs w:val="21"/>
              </w:rPr>
            </w:pPr>
          </w:p>
        </w:tc>
        <w:tc>
          <w:tcPr>
            <w:tcW w:w="1512" w:type="dxa"/>
            <w:noWrap w:val="0"/>
            <w:vAlign w:val="center"/>
          </w:tcPr>
          <w:p w14:paraId="1D66E1E0">
            <w:pPr>
              <w:ind w:firstLine="420" w:firstLineChars="200"/>
              <w:jc w:val="center"/>
              <w:rPr>
                <w:rFonts w:ascii="宋体" w:hAnsi="宋体"/>
                <w:color w:val="auto"/>
                <w:szCs w:val="21"/>
              </w:rPr>
            </w:pPr>
          </w:p>
        </w:tc>
      </w:tr>
      <w:tr w14:paraId="6449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7C0EAA75">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6ED4D60A">
            <w:pPr>
              <w:snapToGrid w:val="0"/>
              <w:rPr>
                <w:rFonts w:hint="eastAsia" w:ascii="宋体" w:hAnsi="宋体"/>
                <w:iCs/>
                <w:color w:val="auto"/>
                <w:szCs w:val="21"/>
              </w:rPr>
            </w:pPr>
            <w:r>
              <w:rPr>
                <w:rFonts w:hint="eastAsia" w:ascii="宋体" w:hAnsi="宋体" w:cs="宋体"/>
                <w:color w:val="auto"/>
                <w:szCs w:val="21"/>
              </w:rPr>
              <w:t>参加采购活动前三年内，在经营活动中没有重大违法记录的书面声明</w:t>
            </w:r>
          </w:p>
        </w:tc>
        <w:tc>
          <w:tcPr>
            <w:tcW w:w="1984" w:type="dxa"/>
            <w:noWrap w:val="0"/>
            <w:vAlign w:val="center"/>
          </w:tcPr>
          <w:p w14:paraId="321EF639">
            <w:pPr>
              <w:ind w:firstLine="420" w:firstLineChars="200"/>
              <w:jc w:val="center"/>
              <w:rPr>
                <w:rFonts w:ascii="宋体" w:hAnsi="宋体"/>
                <w:color w:val="auto"/>
                <w:szCs w:val="21"/>
              </w:rPr>
            </w:pPr>
          </w:p>
        </w:tc>
        <w:tc>
          <w:tcPr>
            <w:tcW w:w="1512" w:type="dxa"/>
            <w:noWrap w:val="0"/>
            <w:vAlign w:val="center"/>
          </w:tcPr>
          <w:p w14:paraId="4647D832">
            <w:pPr>
              <w:ind w:firstLine="420" w:firstLineChars="200"/>
              <w:jc w:val="center"/>
              <w:rPr>
                <w:rFonts w:ascii="宋体" w:hAnsi="宋体"/>
                <w:color w:val="auto"/>
                <w:szCs w:val="21"/>
              </w:rPr>
            </w:pPr>
          </w:p>
        </w:tc>
      </w:tr>
      <w:tr w14:paraId="259E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C43B886">
            <w:pPr>
              <w:rPr>
                <w:rFonts w:ascii="宋体" w:hAnsi="宋体"/>
                <w:color w:val="auto"/>
                <w:szCs w:val="21"/>
              </w:rPr>
            </w:pPr>
            <w:r>
              <w:rPr>
                <w:rFonts w:hint="eastAsia" w:ascii="宋体" w:hAnsi="宋体"/>
                <w:b/>
                <w:color w:val="auto"/>
                <w:szCs w:val="21"/>
              </w:rPr>
              <w:t>特定资格要求</w:t>
            </w:r>
          </w:p>
        </w:tc>
      </w:tr>
      <w:tr w14:paraId="624F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056E203">
            <w:pPr>
              <w:jc w:val="center"/>
              <w:rPr>
                <w:rFonts w:ascii="宋体" w:hAnsi="宋体"/>
                <w:color w:val="auto"/>
                <w:szCs w:val="21"/>
              </w:rPr>
            </w:pPr>
            <w:r>
              <w:rPr>
                <w:rFonts w:ascii="宋体" w:hAnsi="宋体"/>
                <w:color w:val="auto"/>
                <w:szCs w:val="21"/>
              </w:rPr>
              <w:t>1</w:t>
            </w:r>
          </w:p>
        </w:tc>
        <w:tc>
          <w:tcPr>
            <w:tcW w:w="5245" w:type="dxa"/>
            <w:noWrap w:val="0"/>
            <w:vAlign w:val="center"/>
          </w:tcPr>
          <w:p w14:paraId="36CC8947">
            <w:pPr>
              <w:jc w:val="center"/>
              <w:rPr>
                <w:rFonts w:ascii="宋体" w:hAnsi="宋体"/>
                <w:color w:val="auto"/>
                <w:szCs w:val="21"/>
              </w:rPr>
            </w:pPr>
            <w:r>
              <w:rPr>
                <w:rFonts w:hint="eastAsia" w:ascii="宋体" w:hAnsi="宋体"/>
                <w:color w:val="auto"/>
                <w:szCs w:val="21"/>
              </w:rPr>
              <w:t>能有效识别二维码的企业营业执照（副本）复印件，如不带二维码，须同时提供原件；</w:t>
            </w:r>
          </w:p>
        </w:tc>
        <w:tc>
          <w:tcPr>
            <w:tcW w:w="1984" w:type="dxa"/>
            <w:noWrap w:val="0"/>
            <w:vAlign w:val="center"/>
          </w:tcPr>
          <w:p w14:paraId="41AFDAA8">
            <w:pPr>
              <w:jc w:val="center"/>
              <w:rPr>
                <w:rFonts w:ascii="宋体" w:hAnsi="宋体"/>
                <w:color w:val="auto"/>
                <w:szCs w:val="21"/>
              </w:rPr>
            </w:pPr>
          </w:p>
        </w:tc>
        <w:tc>
          <w:tcPr>
            <w:tcW w:w="1512" w:type="dxa"/>
            <w:noWrap w:val="0"/>
            <w:vAlign w:val="center"/>
          </w:tcPr>
          <w:p w14:paraId="5BF46616">
            <w:pPr>
              <w:jc w:val="center"/>
              <w:rPr>
                <w:rFonts w:ascii="宋体" w:hAnsi="宋体"/>
                <w:color w:val="auto"/>
                <w:szCs w:val="21"/>
              </w:rPr>
            </w:pPr>
          </w:p>
        </w:tc>
      </w:tr>
      <w:tr w14:paraId="00EF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E879F90">
            <w:pPr>
              <w:jc w:val="center"/>
              <w:rPr>
                <w:rFonts w:ascii="宋体" w:hAnsi="宋体"/>
                <w:color w:val="auto"/>
                <w:szCs w:val="21"/>
              </w:rPr>
            </w:pPr>
            <w:r>
              <w:rPr>
                <w:rFonts w:ascii="宋体" w:hAnsi="宋体"/>
                <w:color w:val="auto"/>
                <w:szCs w:val="21"/>
              </w:rPr>
              <w:t>2</w:t>
            </w:r>
          </w:p>
        </w:tc>
        <w:tc>
          <w:tcPr>
            <w:tcW w:w="5245" w:type="dxa"/>
            <w:noWrap w:val="0"/>
            <w:vAlign w:val="center"/>
          </w:tcPr>
          <w:p w14:paraId="4E3B2BD8">
            <w:pPr>
              <w:jc w:val="center"/>
              <w:rPr>
                <w:rFonts w:ascii="宋体" w:hAnsi="宋体"/>
                <w:color w:val="auto"/>
                <w:szCs w:val="21"/>
              </w:rPr>
            </w:pPr>
            <w:r>
              <w:rPr>
                <w:rFonts w:hint="eastAsia" w:ascii="宋体" w:hAnsi="宋体"/>
                <w:color w:val="auto"/>
                <w:szCs w:val="21"/>
              </w:rPr>
              <w:t>能有效识别二维码的企业资质证书（副本）复印件，如不带二维码，须同时提供原件；</w:t>
            </w:r>
          </w:p>
        </w:tc>
        <w:tc>
          <w:tcPr>
            <w:tcW w:w="1984" w:type="dxa"/>
            <w:noWrap w:val="0"/>
            <w:vAlign w:val="center"/>
          </w:tcPr>
          <w:p w14:paraId="02CB72E2">
            <w:pPr>
              <w:jc w:val="center"/>
              <w:rPr>
                <w:rFonts w:ascii="宋体" w:hAnsi="宋体"/>
                <w:color w:val="auto"/>
                <w:szCs w:val="21"/>
              </w:rPr>
            </w:pPr>
          </w:p>
        </w:tc>
        <w:tc>
          <w:tcPr>
            <w:tcW w:w="1512" w:type="dxa"/>
            <w:noWrap w:val="0"/>
            <w:vAlign w:val="center"/>
          </w:tcPr>
          <w:p w14:paraId="325472E0">
            <w:pPr>
              <w:jc w:val="center"/>
              <w:rPr>
                <w:rFonts w:ascii="宋体" w:hAnsi="宋体"/>
                <w:color w:val="auto"/>
                <w:szCs w:val="21"/>
              </w:rPr>
            </w:pPr>
          </w:p>
        </w:tc>
      </w:tr>
      <w:tr w14:paraId="7B79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69C5E00">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7B6A9C81">
            <w:pPr>
              <w:jc w:val="center"/>
              <w:rPr>
                <w:rFonts w:ascii="宋体" w:hAnsi="宋体"/>
                <w:color w:val="auto"/>
                <w:szCs w:val="21"/>
              </w:rPr>
            </w:pPr>
            <w:r>
              <w:rPr>
                <w:rFonts w:hint="eastAsia" w:ascii="宋体" w:hAnsi="宋体"/>
                <w:color w:val="auto"/>
                <w:szCs w:val="21"/>
              </w:rPr>
              <w:t>能有效识别二维码的企业安全生产许可证（副本）复印件，如不带二维码，须同时提供原件；</w:t>
            </w:r>
          </w:p>
        </w:tc>
        <w:tc>
          <w:tcPr>
            <w:tcW w:w="1984" w:type="dxa"/>
            <w:noWrap w:val="0"/>
            <w:vAlign w:val="center"/>
          </w:tcPr>
          <w:p w14:paraId="0C4F14EC">
            <w:pPr>
              <w:jc w:val="center"/>
              <w:rPr>
                <w:rFonts w:ascii="宋体" w:hAnsi="宋体"/>
                <w:color w:val="auto"/>
                <w:szCs w:val="21"/>
              </w:rPr>
            </w:pPr>
          </w:p>
        </w:tc>
        <w:tc>
          <w:tcPr>
            <w:tcW w:w="1512" w:type="dxa"/>
            <w:noWrap w:val="0"/>
            <w:vAlign w:val="center"/>
          </w:tcPr>
          <w:p w14:paraId="073BBDE2">
            <w:pPr>
              <w:jc w:val="center"/>
              <w:rPr>
                <w:rFonts w:ascii="宋体" w:hAnsi="宋体"/>
                <w:color w:val="auto"/>
                <w:szCs w:val="21"/>
              </w:rPr>
            </w:pPr>
          </w:p>
        </w:tc>
      </w:tr>
      <w:tr w14:paraId="701E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5D478E2">
            <w:pPr>
              <w:jc w:val="center"/>
              <w:rPr>
                <w:rFonts w:hint="eastAsia" w:ascii="宋体" w:hAnsi="宋体"/>
                <w:color w:val="auto"/>
                <w:szCs w:val="21"/>
              </w:rPr>
            </w:pPr>
            <w:r>
              <w:rPr>
                <w:rFonts w:hint="eastAsia" w:ascii="宋体" w:hAnsi="宋体"/>
                <w:color w:val="auto"/>
                <w:szCs w:val="21"/>
              </w:rPr>
              <w:t>4</w:t>
            </w:r>
          </w:p>
        </w:tc>
        <w:tc>
          <w:tcPr>
            <w:tcW w:w="5245" w:type="dxa"/>
            <w:noWrap w:val="0"/>
            <w:vAlign w:val="center"/>
          </w:tcPr>
          <w:p w14:paraId="22D8FFB9">
            <w:pPr>
              <w:jc w:val="center"/>
              <w:rPr>
                <w:rFonts w:hint="eastAsia" w:ascii="宋体" w:hAnsi="宋体"/>
                <w:color w:val="auto"/>
                <w:szCs w:val="21"/>
              </w:rPr>
            </w:pPr>
            <w:r>
              <w:rPr>
                <w:rFonts w:hint="eastAsia" w:ascii="宋体" w:hAnsi="宋体"/>
                <w:color w:val="auto"/>
                <w:szCs w:val="21"/>
              </w:rPr>
              <w:t>能有效识别二维码的项目负责人注册建造师证书、安全生产考核合格证（B类）复印件，如不带二维码，须同时提供原件；</w:t>
            </w:r>
          </w:p>
        </w:tc>
        <w:tc>
          <w:tcPr>
            <w:tcW w:w="1984" w:type="dxa"/>
            <w:noWrap w:val="0"/>
            <w:vAlign w:val="center"/>
          </w:tcPr>
          <w:p w14:paraId="2760A830">
            <w:pPr>
              <w:jc w:val="center"/>
              <w:rPr>
                <w:rFonts w:ascii="宋体" w:hAnsi="宋体"/>
                <w:color w:val="auto"/>
                <w:szCs w:val="21"/>
              </w:rPr>
            </w:pPr>
          </w:p>
        </w:tc>
        <w:tc>
          <w:tcPr>
            <w:tcW w:w="1512" w:type="dxa"/>
            <w:noWrap w:val="0"/>
            <w:vAlign w:val="center"/>
          </w:tcPr>
          <w:p w14:paraId="0E7421DB">
            <w:pPr>
              <w:jc w:val="center"/>
              <w:rPr>
                <w:rFonts w:ascii="宋体" w:hAnsi="宋体"/>
                <w:color w:val="auto"/>
                <w:szCs w:val="21"/>
              </w:rPr>
            </w:pPr>
          </w:p>
        </w:tc>
      </w:tr>
      <w:tr w14:paraId="4EDE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D7D1448">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3C27410E">
            <w:pPr>
              <w:jc w:val="center"/>
              <w:rPr>
                <w:rFonts w:ascii="宋体" w:hAnsi="宋体"/>
                <w:color w:val="auto"/>
                <w:szCs w:val="21"/>
              </w:rPr>
            </w:pPr>
            <w:r>
              <w:rPr>
                <w:rFonts w:hint="eastAsia" w:ascii="宋体" w:hAnsi="宋体"/>
                <w:color w:val="auto"/>
                <w:szCs w:val="21"/>
              </w:rPr>
              <w:t>响应供应商为项目负责人至响应文件提交截止日之前6个月内任意1个月的养老保险缴费证明材料</w:t>
            </w:r>
          </w:p>
        </w:tc>
        <w:tc>
          <w:tcPr>
            <w:tcW w:w="1984" w:type="dxa"/>
            <w:noWrap w:val="0"/>
            <w:vAlign w:val="center"/>
          </w:tcPr>
          <w:p w14:paraId="0B195B86">
            <w:pPr>
              <w:jc w:val="center"/>
              <w:rPr>
                <w:rFonts w:ascii="宋体" w:hAnsi="宋体"/>
                <w:color w:val="auto"/>
                <w:szCs w:val="21"/>
              </w:rPr>
            </w:pPr>
          </w:p>
        </w:tc>
        <w:tc>
          <w:tcPr>
            <w:tcW w:w="1512" w:type="dxa"/>
            <w:noWrap w:val="0"/>
            <w:vAlign w:val="center"/>
          </w:tcPr>
          <w:p w14:paraId="111129BD">
            <w:pPr>
              <w:jc w:val="center"/>
              <w:rPr>
                <w:rFonts w:ascii="宋体" w:hAnsi="宋体"/>
                <w:color w:val="auto"/>
                <w:szCs w:val="21"/>
              </w:rPr>
            </w:pPr>
          </w:p>
        </w:tc>
      </w:tr>
      <w:tr w14:paraId="1DC5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232FC01">
            <w:pPr>
              <w:jc w:val="center"/>
              <w:rPr>
                <w:rFonts w:ascii="宋体" w:hAnsi="宋体"/>
                <w:color w:val="auto"/>
                <w:szCs w:val="21"/>
              </w:rPr>
            </w:pPr>
            <w:r>
              <w:rPr>
                <w:rFonts w:ascii="宋体" w:hAnsi="宋体"/>
                <w:color w:val="auto"/>
                <w:szCs w:val="21"/>
              </w:rPr>
              <w:t>6</w:t>
            </w:r>
          </w:p>
        </w:tc>
        <w:tc>
          <w:tcPr>
            <w:tcW w:w="5245" w:type="dxa"/>
            <w:noWrap w:val="0"/>
            <w:vAlign w:val="center"/>
          </w:tcPr>
          <w:p w14:paraId="1629DCF5">
            <w:pPr>
              <w:jc w:val="center"/>
              <w:rPr>
                <w:rFonts w:ascii="宋体" w:hAnsi="宋体"/>
                <w:color w:val="auto"/>
                <w:szCs w:val="21"/>
              </w:rPr>
            </w:pPr>
            <w:r>
              <w:rPr>
                <w:rFonts w:ascii="宋体" w:hAnsi="宋体"/>
                <w:color w:val="auto"/>
                <w:szCs w:val="21"/>
              </w:rPr>
              <w:t>……</w:t>
            </w:r>
          </w:p>
        </w:tc>
        <w:tc>
          <w:tcPr>
            <w:tcW w:w="1984" w:type="dxa"/>
            <w:noWrap w:val="0"/>
            <w:vAlign w:val="center"/>
          </w:tcPr>
          <w:p w14:paraId="122C1F6C">
            <w:pPr>
              <w:jc w:val="center"/>
              <w:rPr>
                <w:rFonts w:ascii="宋体" w:hAnsi="宋体"/>
                <w:color w:val="auto"/>
                <w:szCs w:val="21"/>
              </w:rPr>
            </w:pPr>
          </w:p>
        </w:tc>
        <w:tc>
          <w:tcPr>
            <w:tcW w:w="1512" w:type="dxa"/>
            <w:noWrap w:val="0"/>
            <w:vAlign w:val="center"/>
          </w:tcPr>
          <w:p w14:paraId="7AF369EC">
            <w:pPr>
              <w:jc w:val="center"/>
              <w:rPr>
                <w:rFonts w:ascii="宋体" w:hAnsi="宋体"/>
                <w:color w:val="auto"/>
                <w:szCs w:val="21"/>
              </w:rPr>
            </w:pPr>
          </w:p>
        </w:tc>
      </w:tr>
      <w:tr w14:paraId="4617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89CC95A">
            <w:pPr>
              <w:rPr>
                <w:rFonts w:ascii="宋体" w:hAnsi="宋体"/>
                <w:color w:val="auto"/>
                <w:szCs w:val="21"/>
              </w:rPr>
            </w:pPr>
            <w:r>
              <w:rPr>
                <w:rFonts w:hint="eastAsia" w:ascii="宋体" w:hAnsi="宋体"/>
                <w:b/>
                <w:color w:val="auto"/>
                <w:szCs w:val="21"/>
              </w:rPr>
              <w:t>其他资格条件</w:t>
            </w:r>
          </w:p>
        </w:tc>
      </w:tr>
      <w:tr w14:paraId="30E6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2517FBC">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37BE0638">
            <w:pPr>
              <w:snapToGrid w:val="0"/>
              <w:ind w:firstLine="420" w:firstLineChars="200"/>
              <w:jc w:val="center"/>
              <w:rPr>
                <w:rFonts w:ascii="宋体" w:hAnsi="宋体"/>
                <w:iCs/>
                <w:color w:val="auto"/>
                <w:szCs w:val="21"/>
              </w:rPr>
            </w:pPr>
            <w:r>
              <w:rPr>
                <w:rFonts w:hint="eastAsia" w:ascii="宋体" w:hAnsi="宋体"/>
                <w:iCs/>
                <w:color w:val="auto"/>
                <w:szCs w:val="21"/>
              </w:rPr>
              <w:t>法人授权书</w:t>
            </w:r>
          </w:p>
        </w:tc>
        <w:tc>
          <w:tcPr>
            <w:tcW w:w="1984" w:type="dxa"/>
            <w:noWrap w:val="0"/>
            <w:vAlign w:val="center"/>
          </w:tcPr>
          <w:p w14:paraId="77895F67">
            <w:pPr>
              <w:ind w:firstLine="420" w:firstLineChars="200"/>
              <w:jc w:val="center"/>
              <w:rPr>
                <w:rFonts w:ascii="宋体" w:hAnsi="宋体"/>
                <w:color w:val="auto"/>
                <w:szCs w:val="21"/>
              </w:rPr>
            </w:pPr>
          </w:p>
        </w:tc>
        <w:tc>
          <w:tcPr>
            <w:tcW w:w="1512" w:type="dxa"/>
            <w:noWrap w:val="0"/>
            <w:vAlign w:val="center"/>
          </w:tcPr>
          <w:p w14:paraId="5EB60099">
            <w:pPr>
              <w:ind w:firstLine="420" w:firstLineChars="200"/>
              <w:jc w:val="center"/>
              <w:rPr>
                <w:rFonts w:ascii="宋体" w:hAnsi="宋体"/>
                <w:color w:val="auto"/>
                <w:szCs w:val="21"/>
              </w:rPr>
            </w:pPr>
          </w:p>
        </w:tc>
      </w:tr>
      <w:tr w14:paraId="3ECA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C1860B9">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5BECFC7C">
            <w:pPr>
              <w:snapToGrid w:val="0"/>
              <w:ind w:firstLine="420" w:firstLineChars="200"/>
              <w:jc w:val="center"/>
              <w:rPr>
                <w:rFonts w:ascii="宋体" w:hAnsi="宋体"/>
                <w:iCs/>
                <w:color w:val="auto"/>
                <w:szCs w:val="21"/>
              </w:rPr>
            </w:pPr>
            <w:r>
              <w:rPr>
                <w:rFonts w:hint="eastAsia" w:ascii="宋体" w:hAnsi="宋体"/>
                <w:iCs/>
                <w:color w:val="auto"/>
                <w:szCs w:val="21"/>
              </w:rPr>
              <w:t>谈判响应函</w:t>
            </w:r>
          </w:p>
        </w:tc>
        <w:tc>
          <w:tcPr>
            <w:tcW w:w="1984" w:type="dxa"/>
            <w:noWrap w:val="0"/>
            <w:vAlign w:val="center"/>
          </w:tcPr>
          <w:p w14:paraId="36B500F7">
            <w:pPr>
              <w:ind w:firstLine="420" w:firstLineChars="200"/>
              <w:jc w:val="center"/>
              <w:rPr>
                <w:rFonts w:ascii="宋体" w:hAnsi="宋体"/>
                <w:color w:val="auto"/>
                <w:szCs w:val="21"/>
              </w:rPr>
            </w:pPr>
          </w:p>
        </w:tc>
        <w:tc>
          <w:tcPr>
            <w:tcW w:w="1512" w:type="dxa"/>
            <w:noWrap w:val="0"/>
            <w:vAlign w:val="center"/>
          </w:tcPr>
          <w:p w14:paraId="72303B13">
            <w:pPr>
              <w:ind w:firstLine="420" w:firstLineChars="200"/>
              <w:jc w:val="center"/>
              <w:rPr>
                <w:rFonts w:ascii="宋体" w:hAnsi="宋体"/>
                <w:color w:val="auto"/>
                <w:szCs w:val="21"/>
              </w:rPr>
            </w:pPr>
          </w:p>
        </w:tc>
      </w:tr>
      <w:tr w14:paraId="714F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BB15026">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09F42E0D">
            <w:pPr>
              <w:snapToGrid w:val="0"/>
              <w:ind w:firstLine="420" w:firstLineChars="200"/>
              <w:jc w:val="center"/>
              <w:rPr>
                <w:rFonts w:ascii="宋体" w:hAnsi="宋体"/>
                <w:color w:val="auto"/>
                <w:szCs w:val="21"/>
              </w:rPr>
            </w:pPr>
            <w:r>
              <w:rPr>
                <w:rFonts w:hint="eastAsia" w:ascii="宋体" w:hAnsi="宋体"/>
                <w:color w:val="auto"/>
                <w:szCs w:val="21"/>
              </w:rPr>
              <w:t>……</w:t>
            </w:r>
          </w:p>
        </w:tc>
        <w:tc>
          <w:tcPr>
            <w:tcW w:w="1984" w:type="dxa"/>
            <w:noWrap w:val="0"/>
            <w:vAlign w:val="center"/>
          </w:tcPr>
          <w:p w14:paraId="4CA816B4">
            <w:pPr>
              <w:ind w:firstLine="420" w:firstLineChars="200"/>
              <w:jc w:val="center"/>
              <w:rPr>
                <w:rFonts w:ascii="宋体" w:hAnsi="宋体"/>
                <w:color w:val="auto"/>
                <w:szCs w:val="21"/>
              </w:rPr>
            </w:pPr>
          </w:p>
        </w:tc>
        <w:tc>
          <w:tcPr>
            <w:tcW w:w="1512" w:type="dxa"/>
            <w:noWrap w:val="0"/>
            <w:vAlign w:val="center"/>
          </w:tcPr>
          <w:p w14:paraId="0A23AA10">
            <w:pPr>
              <w:ind w:firstLine="420" w:firstLineChars="200"/>
              <w:jc w:val="center"/>
              <w:rPr>
                <w:rFonts w:ascii="宋体" w:hAnsi="宋体"/>
                <w:color w:val="auto"/>
                <w:szCs w:val="21"/>
              </w:rPr>
            </w:pPr>
          </w:p>
        </w:tc>
      </w:tr>
    </w:tbl>
    <w:p w14:paraId="0F503296">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763511BB">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19A354AE">
      <w:pPr>
        <w:jc w:val="center"/>
        <w:outlineLvl w:val="1"/>
        <w:rPr>
          <w:b/>
          <w:color w:val="auto"/>
          <w:sz w:val="32"/>
          <w:szCs w:val="32"/>
        </w:rPr>
      </w:pPr>
      <w:r>
        <w:rPr>
          <w:color w:val="auto"/>
          <w:sz w:val="32"/>
          <w:szCs w:val="32"/>
        </w:rPr>
        <w:br w:type="page"/>
      </w:r>
      <w:r>
        <w:rPr>
          <w:rFonts w:hint="eastAsia"/>
          <w:b/>
          <w:color w:val="auto"/>
          <w:sz w:val="32"/>
          <w:szCs w:val="32"/>
        </w:rPr>
        <w:t>二、实质性要求和条件响应对照表（如有）</w:t>
      </w:r>
    </w:p>
    <w:tbl>
      <w:tblPr>
        <w:tblStyle w:val="4"/>
        <w:tblpPr w:leftFromText="180" w:rightFromText="180" w:vertAnchor="text" w:horzAnchor="page" w:tblpX="1312" w:tblpY="32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488A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763" w:type="dxa"/>
            <w:noWrap w:val="0"/>
            <w:vAlign w:val="center"/>
          </w:tcPr>
          <w:p w14:paraId="6E0C97B5">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4253" w:type="dxa"/>
            <w:noWrap w:val="0"/>
            <w:vAlign w:val="center"/>
          </w:tcPr>
          <w:p w14:paraId="3D8CE20D">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采购文件中的实质性要求和条件</w:t>
            </w:r>
          </w:p>
        </w:tc>
        <w:tc>
          <w:tcPr>
            <w:tcW w:w="1842" w:type="dxa"/>
            <w:noWrap w:val="0"/>
            <w:vAlign w:val="center"/>
          </w:tcPr>
          <w:p w14:paraId="70672244">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40113AA7">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00" w:type="dxa"/>
            <w:noWrap w:val="0"/>
            <w:vAlign w:val="center"/>
          </w:tcPr>
          <w:p w14:paraId="17EEA409">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57A9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3" w:type="dxa"/>
            <w:noWrap w:val="0"/>
            <w:vAlign w:val="center"/>
          </w:tcPr>
          <w:p w14:paraId="5FECCCE0">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4253" w:type="dxa"/>
            <w:noWrap w:val="0"/>
            <w:vAlign w:val="center"/>
          </w:tcPr>
          <w:p w14:paraId="04AAF74B">
            <w:pPr>
              <w:spacing w:line="360" w:lineRule="auto"/>
              <w:jc w:val="left"/>
              <w:rPr>
                <w:rFonts w:hint="eastAsia" w:ascii="宋体" w:hAnsi="宋体"/>
                <w:iCs/>
                <w:color w:val="auto"/>
                <w:sz w:val="24"/>
              </w:rPr>
            </w:pPr>
          </w:p>
        </w:tc>
        <w:tc>
          <w:tcPr>
            <w:tcW w:w="1842" w:type="dxa"/>
            <w:noWrap w:val="0"/>
            <w:vAlign w:val="center"/>
          </w:tcPr>
          <w:p w14:paraId="05328019">
            <w:pPr>
              <w:spacing w:line="360" w:lineRule="auto"/>
              <w:ind w:firstLine="480" w:firstLineChars="200"/>
              <w:jc w:val="center"/>
              <w:rPr>
                <w:rFonts w:hint="eastAsia" w:ascii="宋体" w:hAnsi="宋体"/>
                <w:b/>
                <w:color w:val="auto"/>
                <w:sz w:val="24"/>
                <w:szCs w:val="21"/>
              </w:rPr>
            </w:pPr>
          </w:p>
        </w:tc>
        <w:tc>
          <w:tcPr>
            <w:tcW w:w="2700" w:type="dxa"/>
            <w:noWrap w:val="0"/>
            <w:vAlign w:val="center"/>
          </w:tcPr>
          <w:p w14:paraId="30D3ABC1">
            <w:pPr>
              <w:spacing w:line="360" w:lineRule="auto"/>
              <w:ind w:firstLine="480" w:firstLineChars="200"/>
              <w:jc w:val="center"/>
              <w:rPr>
                <w:rFonts w:hint="eastAsia" w:ascii="宋体" w:hAnsi="宋体"/>
                <w:b/>
                <w:color w:val="auto"/>
                <w:sz w:val="24"/>
                <w:szCs w:val="21"/>
              </w:rPr>
            </w:pPr>
          </w:p>
        </w:tc>
      </w:tr>
      <w:tr w14:paraId="0583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3" w:type="dxa"/>
            <w:noWrap w:val="0"/>
            <w:vAlign w:val="center"/>
          </w:tcPr>
          <w:p w14:paraId="5BAD5D75">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4253" w:type="dxa"/>
            <w:noWrap w:val="0"/>
            <w:vAlign w:val="center"/>
          </w:tcPr>
          <w:p w14:paraId="146BC503">
            <w:pPr>
              <w:spacing w:line="360" w:lineRule="auto"/>
              <w:ind w:firstLine="480" w:firstLineChars="200"/>
              <w:jc w:val="center"/>
              <w:rPr>
                <w:rFonts w:hint="eastAsia" w:ascii="宋体" w:hAnsi="宋体"/>
                <w:iCs/>
                <w:color w:val="auto"/>
                <w:sz w:val="24"/>
              </w:rPr>
            </w:pPr>
          </w:p>
        </w:tc>
        <w:tc>
          <w:tcPr>
            <w:tcW w:w="1842" w:type="dxa"/>
            <w:noWrap w:val="0"/>
            <w:vAlign w:val="center"/>
          </w:tcPr>
          <w:p w14:paraId="052C0FE8">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57573DF3">
            <w:pPr>
              <w:spacing w:line="360" w:lineRule="auto"/>
              <w:ind w:firstLine="480" w:firstLineChars="200"/>
              <w:jc w:val="center"/>
              <w:rPr>
                <w:rFonts w:hint="eastAsia" w:ascii="宋体" w:hAnsi="宋体"/>
                <w:color w:val="auto"/>
                <w:sz w:val="24"/>
                <w:szCs w:val="21"/>
              </w:rPr>
            </w:pPr>
          </w:p>
        </w:tc>
      </w:tr>
      <w:tr w14:paraId="47AF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3" w:type="dxa"/>
            <w:noWrap w:val="0"/>
            <w:vAlign w:val="center"/>
          </w:tcPr>
          <w:p w14:paraId="1B34DC67">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4253" w:type="dxa"/>
            <w:noWrap w:val="0"/>
            <w:vAlign w:val="center"/>
          </w:tcPr>
          <w:p w14:paraId="138DD6A3">
            <w:pPr>
              <w:spacing w:line="360" w:lineRule="auto"/>
              <w:ind w:firstLine="480" w:firstLineChars="200"/>
              <w:jc w:val="center"/>
              <w:rPr>
                <w:rFonts w:hint="eastAsia" w:ascii="宋体" w:hAnsi="宋体"/>
                <w:iCs/>
                <w:color w:val="auto"/>
                <w:sz w:val="24"/>
              </w:rPr>
            </w:pPr>
          </w:p>
        </w:tc>
        <w:tc>
          <w:tcPr>
            <w:tcW w:w="1842" w:type="dxa"/>
            <w:noWrap w:val="0"/>
            <w:vAlign w:val="center"/>
          </w:tcPr>
          <w:p w14:paraId="03BD5E3E">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333DEA70">
            <w:pPr>
              <w:spacing w:line="360" w:lineRule="auto"/>
              <w:ind w:firstLine="480" w:firstLineChars="200"/>
              <w:jc w:val="center"/>
              <w:rPr>
                <w:rFonts w:hint="eastAsia" w:ascii="宋体" w:hAnsi="宋体"/>
                <w:color w:val="auto"/>
                <w:sz w:val="24"/>
                <w:szCs w:val="21"/>
              </w:rPr>
            </w:pPr>
          </w:p>
        </w:tc>
      </w:tr>
      <w:tr w14:paraId="5B4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3" w:type="dxa"/>
            <w:noWrap w:val="0"/>
            <w:vAlign w:val="center"/>
          </w:tcPr>
          <w:p w14:paraId="45316B6B">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4253" w:type="dxa"/>
            <w:noWrap w:val="0"/>
            <w:vAlign w:val="center"/>
          </w:tcPr>
          <w:p w14:paraId="31BD4DBB">
            <w:pPr>
              <w:spacing w:line="360" w:lineRule="auto"/>
              <w:rPr>
                <w:rFonts w:hint="eastAsia" w:ascii="宋体" w:hAnsi="宋体"/>
                <w:iCs/>
                <w:color w:val="auto"/>
                <w:sz w:val="24"/>
              </w:rPr>
            </w:pPr>
          </w:p>
        </w:tc>
        <w:tc>
          <w:tcPr>
            <w:tcW w:w="1842" w:type="dxa"/>
            <w:noWrap w:val="0"/>
            <w:vAlign w:val="center"/>
          </w:tcPr>
          <w:p w14:paraId="40F9576F">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43AB317F">
            <w:pPr>
              <w:spacing w:line="360" w:lineRule="auto"/>
              <w:ind w:firstLine="480" w:firstLineChars="200"/>
              <w:jc w:val="center"/>
              <w:rPr>
                <w:rFonts w:hint="eastAsia" w:ascii="宋体" w:hAnsi="宋体"/>
                <w:color w:val="auto"/>
                <w:sz w:val="24"/>
                <w:szCs w:val="21"/>
              </w:rPr>
            </w:pPr>
          </w:p>
        </w:tc>
      </w:tr>
      <w:tr w14:paraId="6B6D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noWrap w:val="0"/>
            <w:vAlign w:val="center"/>
          </w:tcPr>
          <w:p w14:paraId="287B714E">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4253" w:type="dxa"/>
            <w:noWrap w:val="0"/>
            <w:vAlign w:val="center"/>
          </w:tcPr>
          <w:p w14:paraId="319BB77E">
            <w:pPr>
              <w:snapToGrid w:val="0"/>
              <w:spacing w:line="360" w:lineRule="auto"/>
              <w:ind w:firstLine="480" w:firstLineChars="200"/>
              <w:jc w:val="center"/>
              <w:rPr>
                <w:rFonts w:hint="eastAsia" w:ascii="宋体" w:hAnsi="宋体"/>
                <w:iCs/>
                <w:color w:val="auto"/>
                <w:sz w:val="24"/>
              </w:rPr>
            </w:pPr>
            <w:r>
              <w:rPr>
                <w:rFonts w:hint="eastAsia" w:ascii="宋体" w:hAnsi="宋体"/>
                <w:iCs/>
                <w:color w:val="auto"/>
                <w:sz w:val="24"/>
              </w:rPr>
              <w:t>……</w:t>
            </w:r>
          </w:p>
        </w:tc>
        <w:tc>
          <w:tcPr>
            <w:tcW w:w="1842" w:type="dxa"/>
            <w:noWrap w:val="0"/>
            <w:vAlign w:val="center"/>
          </w:tcPr>
          <w:p w14:paraId="264EA6ED">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17D624BC">
            <w:pPr>
              <w:spacing w:line="360" w:lineRule="auto"/>
              <w:ind w:firstLine="480" w:firstLineChars="200"/>
              <w:jc w:val="center"/>
              <w:rPr>
                <w:rFonts w:hint="eastAsia" w:ascii="宋体" w:hAnsi="宋体"/>
                <w:color w:val="auto"/>
                <w:sz w:val="24"/>
                <w:szCs w:val="21"/>
              </w:rPr>
            </w:pPr>
          </w:p>
        </w:tc>
      </w:tr>
      <w:tr w14:paraId="532F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58" w:type="dxa"/>
            <w:gridSpan w:val="4"/>
            <w:noWrap w:val="0"/>
            <w:vAlign w:val="center"/>
          </w:tcPr>
          <w:p w14:paraId="30EA92A6">
            <w:pPr>
              <w:spacing w:line="360" w:lineRule="auto"/>
              <w:ind w:firstLine="480" w:firstLineChars="200"/>
              <w:jc w:val="left"/>
              <w:rPr>
                <w:rFonts w:hint="eastAsia"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35ECEF8B">
      <w:pPr>
        <w:autoSpaceDE w:val="0"/>
        <w:autoSpaceDN w:val="0"/>
        <w:adjustRightInd w:val="0"/>
        <w:spacing w:line="440" w:lineRule="exact"/>
        <w:ind w:firstLine="480" w:firstLineChars="200"/>
        <w:rPr>
          <w:rFonts w:hint="eastAsia" w:ascii="宋体" w:cs="宋体"/>
          <w:color w:val="auto"/>
          <w:sz w:val="24"/>
          <w:lang w:val="zh-CN"/>
        </w:rPr>
      </w:pPr>
      <w:r>
        <w:rPr>
          <w:rFonts w:hint="eastAsia" w:ascii="宋体" w:cs="宋体"/>
          <w:b/>
          <w:color w:val="auto"/>
          <w:sz w:val="24"/>
          <w:lang w:val="zh-CN"/>
        </w:rPr>
        <w:t>填写说明：</w:t>
      </w:r>
    </w:p>
    <w:p w14:paraId="41C432B7">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0B57C283">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3CE7055E">
      <w:pPr>
        <w:autoSpaceDE w:val="0"/>
        <w:autoSpaceDN w:val="0"/>
        <w:adjustRightInd w:val="0"/>
        <w:spacing w:line="440" w:lineRule="exact"/>
        <w:ind w:firstLine="422" w:firstLineChars="176"/>
        <w:rPr>
          <w:rFonts w:hint="eastAsia" w:ascii="宋体" w:cs="宋体"/>
          <w:color w:val="auto"/>
          <w:sz w:val="24"/>
          <w:lang w:val="zh-CN"/>
        </w:rPr>
      </w:pPr>
    </w:p>
    <w:p w14:paraId="216D2CB8">
      <w:pPr>
        <w:autoSpaceDE w:val="0"/>
        <w:autoSpaceDN w:val="0"/>
        <w:adjustRightInd w:val="0"/>
        <w:rPr>
          <w:rFonts w:hint="eastAsia" w:ascii="宋体" w:cs="宋体"/>
          <w:color w:val="auto"/>
          <w:sz w:val="24"/>
          <w:lang w:val="zh-CN"/>
        </w:rPr>
      </w:pPr>
    </w:p>
    <w:p w14:paraId="34484B1A">
      <w:pPr>
        <w:autoSpaceDE w:val="0"/>
        <w:autoSpaceDN w:val="0"/>
        <w:adjustRightInd w:val="0"/>
        <w:ind w:firstLine="4384" w:firstLineChars="1827"/>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23C751B9">
      <w:pPr>
        <w:jc w:val="center"/>
        <w:outlineLvl w:val="1"/>
        <w:rPr>
          <w:b/>
          <w:color w:val="auto"/>
          <w:sz w:val="32"/>
          <w:szCs w:val="32"/>
        </w:rPr>
      </w:pPr>
      <w:r>
        <w:rPr>
          <w:color w:val="auto"/>
          <w:sz w:val="32"/>
          <w:szCs w:val="32"/>
        </w:rPr>
        <w:br w:type="page"/>
      </w:r>
      <w:r>
        <w:rPr>
          <w:rFonts w:hint="eastAsia"/>
          <w:b/>
          <w:color w:val="auto"/>
          <w:sz w:val="32"/>
          <w:szCs w:val="32"/>
        </w:rPr>
        <w:t>三、资格、资信证明文件要求</w:t>
      </w:r>
    </w:p>
    <w:p w14:paraId="600D5F2D">
      <w:pPr>
        <w:autoSpaceDE w:val="0"/>
        <w:autoSpaceDN w:val="0"/>
        <w:adjustRightInd w:val="0"/>
        <w:spacing w:before="50" w:after="50"/>
        <w:rPr>
          <w:rFonts w:ascii="宋体" w:cs="宋体"/>
          <w:i/>
          <w:iCs/>
          <w:color w:val="auto"/>
          <w:szCs w:val="21"/>
          <w:u w:val="single"/>
          <w:lang w:val="zh-CN"/>
        </w:rPr>
      </w:pPr>
    </w:p>
    <w:p w14:paraId="1A2469C7">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381151FA">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法人或者其他组织的营业执照等证明文件，自然人的身份证明（复印件加盖供应商公章）；</w:t>
      </w:r>
    </w:p>
    <w:p w14:paraId="3CB9C436">
      <w:pPr>
        <w:spacing w:line="440" w:lineRule="exact"/>
        <w:ind w:firstLine="480"/>
        <w:rPr>
          <w:rFonts w:ascii="宋体" w:hAnsi="宋体"/>
          <w:color w:val="auto"/>
          <w:sz w:val="24"/>
        </w:rPr>
      </w:pPr>
      <w:r>
        <w:rPr>
          <w:rFonts w:hint="eastAsia" w:ascii="宋体" w:hAnsi="宋体"/>
          <w:color w:val="auto"/>
          <w:sz w:val="24"/>
        </w:rPr>
        <w:t xml:space="preserve">文件2  </w:t>
      </w:r>
      <w:r>
        <w:rPr>
          <w:rFonts w:hint="eastAsia" w:ascii="宋体" w:hAnsi="宋体" w:cs="宋体"/>
          <w:color w:val="auto"/>
          <w:sz w:val="24"/>
          <w:szCs w:val="32"/>
        </w:rPr>
        <w:t>上一年度的财务状况报告（</w:t>
      </w:r>
      <w:r>
        <w:rPr>
          <w:rFonts w:hint="eastAsia" w:ascii="宋体" w:hAnsi="宋体" w:cs="宋体"/>
          <w:color w:val="auto"/>
          <w:sz w:val="24"/>
        </w:rPr>
        <w:t>至少提供资产负债表、利润表、现金流量表，供应商成立不满一年无需提供，</w:t>
      </w:r>
      <w:r>
        <w:rPr>
          <w:rFonts w:hint="eastAsia" w:ascii="宋体" w:hAnsi="宋体" w:cs="Arial"/>
          <w:color w:val="auto"/>
          <w:sz w:val="24"/>
        </w:rPr>
        <w:t>复印件加盖供应商公章</w:t>
      </w:r>
      <w:r>
        <w:rPr>
          <w:rFonts w:hint="eastAsia" w:ascii="宋体" w:hAnsi="宋体" w:cs="宋体"/>
          <w:color w:val="auto"/>
          <w:sz w:val="24"/>
          <w:szCs w:val="32"/>
        </w:rPr>
        <w:t>）</w:t>
      </w:r>
      <w:r>
        <w:rPr>
          <w:rFonts w:ascii="宋体" w:hAnsi="宋体" w:cs="宋体"/>
          <w:color w:val="auto"/>
          <w:sz w:val="24"/>
        </w:rPr>
        <w:t>；</w:t>
      </w:r>
    </w:p>
    <w:p w14:paraId="5F892F36">
      <w:pPr>
        <w:spacing w:line="440" w:lineRule="exact"/>
        <w:ind w:firstLine="480"/>
        <w:rPr>
          <w:rFonts w:ascii="宋体" w:hAnsi="宋体"/>
          <w:color w:val="auto"/>
          <w:sz w:val="24"/>
        </w:rPr>
      </w:pPr>
      <w:r>
        <w:rPr>
          <w:rFonts w:hint="eastAsia" w:ascii="宋体" w:hAnsi="宋体"/>
          <w:color w:val="auto"/>
          <w:sz w:val="24"/>
        </w:rPr>
        <w:t xml:space="preserve">文件3  </w:t>
      </w:r>
      <w:r>
        <w:rPr>
          <w:rFonts w:hint="eastAsia" w:ascii="宋体" w:hAnsi="宋体" w:cs="宋体"/>
          <w:color w:val="auto"/>
          <w:sz w:val="24"/>
          <w:szCs w:val="32"/>
        </w:rPr>
        <w:t>依法缴纳税收和社会保障资金的相关材料</w:t>
      </w:r>
      <w:r>
        <w:rPr>
          <w:rFonts w:ascii="宋体" w:hAnsi="宋体" w:cs="宋体"/>
          <w:color w:val="auto"/>
          <w:sz w:val="24"/>
        </w:rPr>
        <w:t>（</w:t>
      </w:r>
      <w:r>
        <w:rPr>
          <w:rFonts w:hint="eastAsia" w:ascii="宋体" w:hAnsi="宋体" w:cs="宋体"/>
          <w:color w:val="auto"/>
          <w:sz w:val="24"/>
        </w:rPr>
        <w:t>提供提交响应文件截止时间前一年内至少一个月依法缴纳税收及缴纳社会保障资金的证明材料。供应商依法享受缓缴、免缴税收、社会保障资金的提供证明材料，</w:t>
      </w:r>
      <w:r>
        <w:rPr>
          <w:rFonts w:hint="eastAsia" w:ascii="宋体" w:hAnsi="宋体" w:cs="Arial"/>
          <w:color w:val="auto"/>
          <w:sz w:val="24"/>
        </w:rPr>
        <w:t>复印件加盖供应商公章</w:t>
      </w:r>
      <w:r>
        <w:rPr>
          <w:rFonts w:ascii="宋体" w:hAnsi="宋体" w:cs="宋体"/>
          <w:color w:val="auto"/>
          <w:sz w:val="24"/>
        </w:rPr>
        <w:t>）；</w:t>
      </w:r>
    </w:p>
    <w:p w14:paraId="590BF093">
      <w:pPr>
        <w:snapToGrid w:val="0"/>
        <w:spacing w:line="440" w:lineRule="exact"/>
        <w:ind w:firstLine="480" w:firstLineChars="200"/>
        <w:jc w:val="left"/>
        <w:rPr>
          <w:rFonts w:ascii="宋体" w:hAnsi="宋体"/>
          <w:color w:val="auto"/>
          <w:sz w:val="24"/>
        </w:rPr>
      </w:pPr>
      <w:r>
        <w:rPr>
          <w:rFonts w:hint="eastAsia" w:ascii="宋体" w:hAnsi="宋体" w:cs="Arial"/>
          <w:color w:val="auto"/>
          <w:sz w:val="24"/>
        </w:rPr>
        <w:t>文件4  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3AFE47E0">
      <w:pPr>
        <w:snapToGrid w:val="0"/>
        <w:spacing w:line="440" w:lineRule="exact"/>
        <w:ind w:firstLine="480" w:firstLineChars="200"/>
        <w:rPr>
          <w:rFonts w:hint="eastAsia"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479707A9">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7711926E">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13DB2972">
      <w:pPr>
        <w:spacing w:line="440" w:lineRule="exact"/>
        <w:ind w:firstLine="480" w:firstLineChars="200"/>
        <w:rPr>
          <w:rFonts w:hint="eastAsia" w:ascii="宋体" w:cs="宋体"/>
          <w:color w:val="auto"/>
          <w:sz w:val="24"/>
          <w:lang w:val="zh-CN"/>
        </w:rPr>
      </w:pPr>
      <w:r>
        <w:rPr>
          <w:rFonts w:hint="eastAsia" w:ascii="宋体" w:hAnsi="宋体"/>
          <w:color w:val="auto"/>
          <w:sz w:val="24"/>
        </w:rPr>
        <w:t xml:space="preserve">文件8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4E148303">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（1）能有效识别二维码的企业营业执照（副本）复印件（加盖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09594082">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（2）能有效识别二维码的企业资质证书（副本）复印件（加盖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51D87A70">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（3）能有效识别二维码的企业安全生产许可证（副本）复印件（加盖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101A0B06">
      <w:pPr>
        <w:spacing w:line="440" w:lineRule="exact"/>
        <w:ind w:firstLine="480" w:firstLineChars="200"/>
        <w:rPr>
          <w:rFonts w:hint="eastAsia" w:ascii="宋体" w:cs="宋体"/>
          <w:color w:val="auto"/>
          <w:sz w:val="24"/>
          <w:lang w:val="zh-CN"/>
        </w:rPr>
      </w:pPr>
      <w:r>
        <w:rPr>
          <w:rFonts w:hint="eastAsia" w:ascii="宋体" w:cs="宋体"/>
          <w:color w:val="auto"/>
          <w:sz w:val="24"/>
          <w:lang w:val="zh-CN"/>
        </w:rPr>
        <w:t>（4）能有效识别二维码的项目负责人注册建造师证书、安全生产考核合格证（B类）复印件（加盖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464B53CF">
      <w:pPr>
        <w:spacing w:line="440" w:lineRule="exact"/>
        <w:ind w:firstLine="480" w:firstLineChars="200"/>
        <w:rPr>
          <w:rFonts w:ascii="宋体" w:hAnsi="宋体"/>
          <w:color w:val="auto"/>
          <w:sz w:val="24"/>
        </w:rPr>
      </w:pPr>
      <w:r>
        <w:rPr>
          <w:rFonts w:hint="eastAsia" w:ascii="宋体" w:hAnsi="宋体" w:cs="Arial"/>
          <w:color w:val="auto"/>
          <w:sz w:val="24"/>
        </w:rPr>
        <w:t>（5）</w:t>
      </w:r>
      <w:r>
        <w:rPr>
          <w:rFonts w:ascii="宋体" w:hAnsi="宋体" w:cs="宋体"/>
          <w:color w:val="auto"/>
          <w:sz w:val="24"/>
        </w:rPr>
        <w:t>提供授权代理人、项目负责人人员名单（身份证复印件附后）</w:t>
      </w:r>
      <w:r>
        <w:rPr>
          <w:rFonts w:ascii="宋体" w:hAnsi="宋体"/>
          <w:color w:val="auto"/>
          <w:sz w:val="24"/>
        </w:rPr>
        <w:t>；</w:t>
      </w:r>
    </w:p>
    <w:p w14:paraId="75CE6A29">
      <w:pPr>
        <w:spacing w:line="440" w:lineRule="exact"/>
        <w:ind w:firstLine="480" w:firstLineChars="200"/>
        <w:rPr>
          <w:rFonts w:ascii="宋体" w:hAnsi="宋体"/>
          <w:color w:val="auto"/>
          <w:sz w:val="24"/>
        </w:rPr>
      </w:pPr>
      <w:r>
        <w:rPr>
          <w:rFonts w:hint="eastAsia" w:ascii="宋体" w:hAnsi="宋体"/>
          <w:color w:val="auto"/>
          <w:sz w:val="24"/>
        </w:rPr>
        <w:t>供应商须保证项目负责人为本单位的正式职工，且已在本单位缴纳养老保险，投标时须提供至响应文件提交截止日之前</w:t>
      </w:r>
      <w:r>
        <w:rPr>
          <w:rFonts w:ascii="宋体" w:hAnsi="宋体"/>
          <w:color w:val="auto"/>
          <w:sz w:val="24"/>
        </w:rPr>
        <w:t>6个月内任意1个月的养老保险缴费证明材料（须加盖社保机构印章或电子印章）；如供应商实行社保缴纳外包服务的，须提供供应商与第三方公司签订的社保缴纳外包服务合同及上述人员同期交纳的养老保险证明。带有社保部门电子印章的养老保险证明视为原件。</w:t>
      </w:r>
    </w:p>
    <w:p w14:paraId="4D5ABD0C">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文件9  供应商认为需要提供的其他材料。</w:t>
      </w:r>
    </w:p>
    <w:p w14:paraId="4B63A8F0">
      <w:pPr>
        <w:jc w:val="center"/>
        <w:outlineLvl w:val="1"/>
        <w:rPr>
          <w:b/>
          <w:color w:val="auto"/>
          <w:sz w:val="32"/>
          <w:szCs w:val="32"/>
        </w:rPr>
      </w:pPr>
      <w:bookmarkStart w:id="13" w:name="_Toc231825132"/>
      <w:bookmarkStart w:id="14" w:name="_Toc143723694"/>
      <w:bookmarkStart w:id="15" w:name="_Toc47632209"/>
      <w:r>
        <w:rPr>
          <w:rFonts w:hint="eastAsia"/>
          <w:b/>
          <w:color w:val="auto"/>
          <w:sz w:val="32"/>
          <w:szCs w:val="32"/>
        </w:rPr>
        <w:t>具备履行合同所必需的设备和专业技术能力的书面声明</w:t>
      </w:r>
      <w:bookmarkEnd w:id="13"/>
      <w:bookmarkEnd w:id="14"/>
      <w:bookmarkEnd w:id="15"/>
    </w:p>
    <w:p w14:paraId="0DB61AF4">
      <w:pPr>
        <w:autoSpaceDE w:val="0"/>
        <w:autoSpaceDN w:val="0"/>
        <w:adjustRightInd w:val="0"/>
        <w:spacing w:line="440" w:lineRule="exact"/>
        <w:ind w:firstLine="492"/>
        <w:rPr>
          <w:rFonts w:ascii="宋体" w:cs="宋体"/>
          <w:color w:val="auto"/>
          <w:sz w:val="24"/>
          <w:lang w:val="zh-CN"/>
        </w:rPr>
      </w:pPr>
    </w:p>
    <w:p w14:paraId="0FB365D1">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3D3AECDD">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3FF4842D">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2FF8F547">
      <w:pPr>
        <w:autoSpaceDE w:val="0"/>
        <w:autoSpaceDN w:val="0"/>
        <w:adjustRightInd w:val="0"/>
        <w:spacing w:line="660" w:lineRule="exact"/>
        <w:ind w:firstLine="493"/>
        <w:rPr>
          <w:rFonts w:ascii="宋体" w:cs="宋体"/>
          <w:color w:val="auto"/>
          <w:sz w:val="24"/>
          <w:lang w:val="zh-CN"/>
        </w:rPr>
      </w:pPr>
    </w:p>
    <w:p w14:paraId="4AEE1C3D">
      <w:pPr>
        <w:autoSpaceDE w:val="0"/>
        <w:autoSpaceDN w:val="0"/>
        <w:adjustRightInd w:val="0"/>
        <w:spacing w:line="440" w:lineRule="exact"/>
        <w:ind w:firstLine="492"/>
        <w:rPr>
          <w:rFonts w:ascii="宋体" w:cs="宋体"/>
          <w:color w:val="auto"/>
          <w:sz w:val="24"/>
          <w:lang w:val="zh-CN"/>
        </w:rPr>
      </w:pPr>
    </w:p>
    <w:p w14:paraId="6E2C5D17">
      <w:pPr>
        <w:autoSpaceDE w:val="0"/>
        <w:autoSpaceDN w:val="0"/>
        <w:adjustRightInd w:val="0"/>
        <w:spacing w:line="440" w:lineRule="exact"/>
        <w:ind w:firstLine="492"/>
        <w:rPr>
          <w:rFonts w:ascii="宋体" w:cs="宋体"/>
          <w:color w:val="auto"/>
          <w:sz w:val="24"/>
          <w:lang w:val="zh-CN"/>
        </w:rPr>
      </w:pPr>
    </w:p>
    <w:p w14:paraId="1B8EA38B">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4656D4BB">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12DA296C">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1B5D2173">
      <w:pPr>
        <w:jc w:val="center"/>
        <w:outlineLvl w:val="1"/>
        <w:rPr>
          <w:b/>
          <w:color w:val="auto"/>
          <w:sz w:val="32"/>
          <w:szCs w:val="32"/>
        </w:rPr>
      </w:pPr>
      <w:bookmarkStart w:id="16" w:name="_Toc47632210"/>
      <w:bookmarkStart w:id="17" w:name="_Toc231825133"/>
      <w:bookmarkStart w:id="18" w:name="_Toc143723695"/>
      <w:r>
        <w:rPr>
          <w:color w:val="auto"/>
          <w:sz w:val="32"/>
          <w:szCs w:val="32"/>
        </w:rPr>
        <w:br w:type="page"/>
      </w:r>
      <w:r>
        <w:rPr>
          <w:rFonts w:hint="eastAsia"/>
          <w:b/>
          <w:color w:val="auto"/>
          <w:sz w:val="32"/>
          <w:szCs w:val="32"/>
        </w:rPr>
        <w:t>参加采购活动前三年内在经营活动中没有重大违法记录的书面声明</w:t>
      </w:r>
      <w:bookmarkEnd w:id="16"/>
      <w:bookmarkEnd w:id="17"/>
      <w:bookmarkEnd w:id="18"/>
    </w:p>
    <w:p w14:paraId="275D7AFF">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204CD956">
      <w:pPr>
        <w:autoSpaceDE w:val="0"/>
        <w:autoSpaceDN w:val="0"/>
        <w:adjustRightInd w:val="0"/>
        <w:spacing w:line="440" w:lineRule="exact"/>
        <w:jc w:val="center"/>
        <w:rPr>
          <w:rFonts w:hint="eastAsia" w:ascii="宋体" w:cs="宋体"/>
          <w:b/>
          <w:bCs/>
          <w:color w:val="auto"/>
          <w:sz w:val="44"/>
          <w:szCs w:val="44"/>
          <w:lang w:val="zh-CN"/>
        </w:rPr>
      </w:pPr>
    </w:p>
    <w:p w14:paraId="375610DF">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31D28B04">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684F5BC5">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3CF3F213">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5F42408B">
      <w:pPr>
        <w:autoSpaceDE w:val="0"/>
        <w:autoSpaceDN w:val="0"/>
        <w:adjustRightInd w:val="0"/>
        <w:spacing w:line="440" w:lineRule="exact"/>
        <w:rPr>
          <w:rFonts w:ascii="宋体" w:cs="宋体"/>
          <w:color w:val="auto"/>
          <w:sz w:val="24"/>
          <w:lang w:val="zh-CN"/>
        </w:rPr>
      </w:pPr>
    </w:p>
    <w:p w14:paraId="7CE4C69F">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864360A">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60CE6BBF">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36A429BF">
      <w:pPr>
        <w:jc w:val="center"/>
        <w:outlineLvl w:val="1"/>
        <w:rPr>
          <w:b/>
          <w:color w:val="auto"/>
          <w:sz w:val="32"/>
          <w:szCs w:val="32"/>
        </w:rPr>
      </w:pPr>
      <w:bookmarkStart w:id="19" w:name="_Toc143723696"/>
      <w:bookmarkStart w:id="20" w:name="_Toc231825134"/>
      <w:bookmarkStart w:id="21" w:name="_Toc47630323"/>
      <w:r>
        <w:rPr>
          <w:b/>
          <w:color w:val="auto"/>
          <w:sz w:val="32"/>
          <w:szCs w:val="32"/>
        </w:rPr>
        <w:br w:type="page"/>
      </w:r>
      <w:r>
        <w:rPr>
          <w:rFonts w:hint="eastAsia"/>
          <w:b/>
          <w:color w:val="auto"/>
          <w:sz w:val="32"/>
          <w:szCs w:val="32"/>
        </w:rPr>
        <w:t>法人授权书</w:t>
      </w:r>
      <w:bookmarkEnd w:id="19"/>
      <w:bookmarkEnd w:id="20"/>
      <w:bookmarkEnd w:id="21"/>
    </w:p>
    <w:p w14:paraId="1214D1F7">
      <w:pPr>
        <w:tabs>
          <w:tab w:val="left" w:pos="360"/>
        </w:tabs>
        <w:autoSpaceDE w:val="0"/>
        <w:autoSpaceDN w:val="0"/>
        <w:adjustRightInd w:val="0"/>
        <w:ind w:firstLine="480"/>
        <w:rPr>
          <w:rFonts w:hint="eastAsia" w:ascii="宋体" w:cs="宋体"/>
          <w:color w:val="auto"/>
          <w:sz w:val="24"/>
          <w:lang w:val="zh-CN"/>
        </w:rPr>
      </w:pPr>
    </w:p>
    <w:p w14:paraId="33079AE8">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6326921D">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2723C6CC">
      <w:pPr>
        <w:tabs>
          <w:tab w:val="left" w:pos="360"/>
        </w:tabs>
        <w:autoSpaceDE w:val="0"/>
        <w:autoSpaceDN w:val="0"/>
        <w:adjustRightInd w:val="0"/>
        <w:spacing w:line="440" w:lineRule="exact"/>
        <w:rPr>
          <w:rFonts w:hint="eastAsia"/>
          <w:color w:val="auto"/>
          <w:sz w:val="24"/>
        </w:rPr>
      </w:pPr>
      <w:r>
        <w:rPr>
          <w:color w:val="auto"/>
          <w:sz w:val="24"/>
        </w:rPr>
        <w:t xml:space="preserve">          </w:t>
      </w:r>
    </w:p>
    <w:p w14:paraId="03BC8044">
      <w:pPr>
        <w:tabs>
          <w:tab w:val="left" w:pos="360"/>
        </w:tabs>
        <w:autoSpaceDE w:val="0"/>
        <w:autoSpaceDN w:val="0"/>
        <w:adjustRightInd w:val="0"/>
        <w:spacing w:line="440" w:lineRule="exact"/>
        <w:rPr>
          <w:rFonts w:hint="eastAsia"/>
          <w:color w:val="auto"/>
          <w:sz w:val="24"/>
        </w:rPr>
      </w:pPr>
    </w:p>
    <w:p w14:paraId="114280D5">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授权代理人（被授权人）（签名）：</w:t>
      </w:r>
      <w:r>
        <w:rPr>
          <w:color w:val="auto"/>
          <w:sz w:val="24"/>
        </w:rPr>
        <w:t>________________</w:t>
      </w:r>
    </w:p>
    <w:p w14:paraId="39F13F6A">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42A5ACF2">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008C369A">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5CA31B74">
      <w:pPr>
        <w:tabs>
          <w:tab w:val="left" w:pos="360"/>
        </w:tabs>
        <w:autoSpaceDE w:val="0"/>
        <w:autoSpaceDN w:val="0"/>
        <w:adjustRightInd w:val="0"/>
        <w:spacing w:line="700" w:lineRule="exact"/>
        <w:rPr>
          <w:rFonts w:hint="eastAsia"/>
          <w:color w:val="auto"/>
          <w:sz w:val="24"/>
        </w:rPr>
      </w:pPr>
      <w:r>
        <w:rPr>
          <w:color w:val="auto"/>
          <w:sz w:val="24"/>
        </w:rPr>
        <w:t xml:space="preserve">          </w:t>
      </w:r>
    </w:p>
    <w:p w14:paraId="6611B9E5">
      <w:pPr>
        <w:tabs>
          <w:tab w:val="left" w:pos="360"/>
        </w:tabs>
        <w:autoSpaceDE w:val="0"/>
        <w:autoSpaceDN w:val="0"/>
        <w:adjustRightInd w:val="0"/>
        <w:spacing w:line="700" w:lineRule="exact"/>
        <w:rPr>
          <w:rFonts w:hint="eastAsia"/>
          <w:color w:val="auto"/>
          <w:sz w:val="24"/>
        </w:rPr>
      </w:pPr>
    </w:p>
    <w:p w14:paraId="509903AE">
      <w:pPr>
        <w:tabs>
          <w:tab w:val="left" w:pos="360"/>
        </w:tabs>
        <w:autoSpaceDE w:val="0"/>
        <w:autoSpaceDN w:val="0"/>
        <w:adjustRightInd w:val="0"/>
        <w:spacing w:line="700" w:lineRule="exact"/>
        <w:rPr>
          <w:rFonts w:hint="eastAsia"/>
          <w:color w:val="auto"/>
          <w:sz w:val="24"/>
        </w:rPr>
      </w:pPr>
    </w:p>
    <w:p w14:paraId="534D0092">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65DAAD32">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7893B46F">
      <w:pPr>
        <w:tabs>
          <w:tab w:val="left" w:pos="360"/>
        </w:tabs>
        <w:autoSpaceDE w:val="0"/>
        <w:autoSpaceDN w:val="0"/>
        <w:adjustRightInd w:val="0"/>
        <w:spacing w:line="700" w:lineRule="exact"/>
        <w:ind w:firstLine="480"/>
        <w:rPr>
          <w:rFonts w:hint="eastAsia"/>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5EB209F1">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日期：</w:t>
      </w:r>
      <w:r>
        <w:rPr>
          <w:rFonts w:hint="eastAsia"/>
          <w:color w:val="auto"/>
          <w:sz w:val="24"/>
          <w:u w:val="single"/>
        </w:rPr>
        <w:t>______年    月    日</w:t>
      </w:r>
    </w:p>
    <w:p w14:paraId="23BE4549">
      <w:pPr>
        <w:jc w:val="center"/>
        <w:outlineLvl w:val="1"/>
        <w:rPr>
          <w:rFonts w:hint="eastAsia"/>
          <w:b/>
          <w:color w:val="auto"/>
          <w:sz w:val="32"/>
          <w:szCs w:val="32"/>
        </w:rPr>
      </w:pPr>
      <w:r>
        <w:rPr>
          <w:b/>
          <w:color w:val="auto"/>
          <w:sz w:val="32"/>
          <w:szCs w:val="32"/>
        </w:rPr>
        <w:br w:type="page"/>
      </w:r>
      <w:r>
        <w:rPr>
          <w:rFonts w:hint="eastAsia"/>
          <w:b/>
          <w:color w:val="auto"/>
          <w:sz w:val="32"/>
          <w:szCs w:val="32"/>
        </w:rPr>
        <w:t>谈判响应函</w:t>
      </w:r>
    </w:p>
    <w:p w14:paraId="08749839">
      <w:pPr>
        <w:tabs>
          <w:tab w:val="left" w:pos="360"/>
        </w:tabs>
        <w:spacing w:line="520" w:lineRule="exact"/>
        <w:rPr>
          <w:rFonts w:hint="eastAsia"/>
          <w:color w:val="auto"/>
          <w:sz w:val="24"/>
        </w:rPr>
      </w:pPr>
      <w:r>
        <w:rPr>
          <w:rFonts w:hint="eastAsia"/>
          <w:color w:val="auto"/>
          <w:sz w:val="24"/>
        </w:rPr>
        <w:t>致：盐城师范学院</w:t>
      </w:r>
    </w:p>
    <w:p w14:paraId="3244E2AF">
      <w:pPr>
        <w:tabs>
          <w:tab w:val="left" w:pos="360"/>
        </w:tabs>
        <w:spacing w:line="520" w:lineRule="exact"/>
        <w:ind w:firstLine="480" w:firstLineChars="200"/>
        <w:rPr>
          <w:rFonts w:hint="eastAsia"/>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(姓名)代表我方______________（供应商的名称），全权处理本次项目竞争性谈判采购的有关事宜。</w:t>
      </w:r>
    </w:p>
    <w:p w14:paraId="061B445B">
      <w:pPr>
        <w:tabs>
          <w:tab w:val="left" w:pos="360"/>
        </w:tabs>
        <w:spacing w:line="520" w:lineRule="exact"/>
        <w:ind w:firstLine="480" w:firstLineChars="200"/>
        <w:rPr>
          <w:rFonts w:hint="eastAsia"/>
          <w:color w:val="auto"/>
          <w:sz w:val="24"/>
        </w:rPr>
      </w:pPr>
      <w:r>
        <w:rPr>
          <w:rFonts w:hint="eastAsia"/>
          <w:color w:val="auto"/>
          <w:sz w:val="24"/>
        </w:rPr>
        <w:t>据此函，__________（签名人）兹宣布同意如下：</w:t>
      </w:r>
    </w:p>
    <w:p w14:paraId="15B30FEC">
      <w:pPr>
        <w:tabs>
          <w:tab w:val="left" w:pos="360"/>
        </w:tabs>
        <w:spacing w:line="520" w:lineRule="exact"/>
        <w:ind w:firstLine="480" w:firstLineChars="200"/>
        <w:rPr>
          <w:rFonts w:hint="eastAsia"/>
          <w:color w:val="auto"/>
          <w:sz w:val="24"/>
        </w:rPr>
      </w:pPr>
      <w:r>
        <w:rPr>
          <w:rFonts w:hint="eastAsia"/>
          <w:color w:val="auto"/>
          <w:sz w:val="24"/>
        </w:rPr>
        <w:t>1.</w:t>
      </w:r>
      <w:r>
        <w:rPr>
          <w:rFonts w:hint="eastAsia"/>
          <w:color w:val="auto"/>
        </w:rPr>
        <w:t xml:space="preserve"> </w:t>
      </w:r>
      <w:r>
        <w:rPr>
          <w:rFonts w:hint="eastAsia"/>
          <w:color w:val="auto"/>
          <w:sz w:val="24"/>
        </w:rPr>
        <w:t>依照采购文件各项规定及国家、行业现行标准实施工程建设，保质保量完成全部施工内容，确保项目顺利验收交付。</w:t>
      </w:r>
    </w:p>
    <w:p w14:paraId="050DD652">
      <w:pPr>
        <w:tabs>
          <w:tab w:val="left" w:pos="360"/>
        </w:tabs>
        <w:spacing w:line="520" w:lineRule="exact"/>
        <w:ind w:firstLine="480" w:firstLineChars="200"/>
        <w:rPr>
          <w:rFonts w:hint="eastAsia"/>
          <w:color w:val="auto"/>
          <w:sz w:val="24"/>
        </w:rPr>
      </w:pPr>
      <w:r>
        <w:rPr>
          <w:rFonts w:hint="eastAsia"/>
          <w:color w:val="auto"/>
          <w:sz w:val="24"/>
        </w:rPr>
        <w:t>2.我们已详细审核全部采购文件及其有效补充文件，我们知道必须放弃提出含糊不清或误解问题的权利。</w:t>
      </w:r>
    </w:p>
    <w:p w14:paraId="68E3CB8F">
      <w:pPr>
        <w:tabs>
          <w:tab w:val="left" w:pos="360"/>
        </w:tabs>
        <w:spacing w:line="520" w:lineRule="exact"/>
        <w:ind w:firstLine="480" w:firstLineChars="200"/>
        <w:rPr>
          <w:rFonts w:hint="eastAsia"/>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0E77B22F">
      <w:pPr>
        <w:tabs>
          <w:tab w:val="left" w:pos="360"/>
        </w:tabs>
        <w:spacing w:line="520" w:lineRule="exact"/>
        <w:ind w:firstLine="480" w:firstLineChars="200"/>
        <w:rPr>
          <w:rFonts w:hint="eastAsia" w:ascii="宋体" w:cs="宋体"/>
          <w:color w:val="auto"/>
          <w:sz w:val="24"/>
          <w:lang w:val="zh-CN"/>
        </w:rPr>
      </w:pPr>
      <w:r>
        <w:rPr>
          <w:rFonts w:hint="eastAsia"/>
          <w:color w:val="auto"/>
          <w:sz w:val="24"/>
        </w:rPr>
        <w:t>4.</w:t>
      </w:r>
      <w:r>
        <w:rPr>
          <w:rFonts w:hint="eastAsia" w:ascii="宋体" w:cs="宋体"/>
          <w:color w:val="auto"/>
          <w:sz w:val="24"/>
          <w:lang w:val="zh-CN"/>
        </w:rPr>
        <w:t xml:space="preserve"> 我们保证在谈判有效期内不撤回响应，成交后无正当理由不得拒绝签订合同，如有违反，自愿承担由此产生的全部责任及相关失信后果。</w:t>
      </w:r>
    </w:p>
    <w:p w14:paraId="1A5849C1">
      <w:pPr>
        <w:tabs>
          <w:tab w:val="left" w:pos="360"/>
        </w:tabs>
        <w:spacing w:line="520" w:lineRule="exact"/>
        <w:ind w:firstLine="480" w:firstLineChars="200"/>
        <w:rPr>
          <w:rFonts w:hint="eastAsia"/>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26CF99D0">
      <w:pPr>
        <w:tabs>
          <w:tab w:val="left" w:pos="360"/>
        </w:tabs>
        <w:spacing w:line="520" w:lineRule="exact"/>
        <w:ind w:firstLine="480" w:firstLineChars="200"/>
        <w:rPr>
          <w:rFonts w:hint="eastAsia"/>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28F3E224">
      <w:pPr>
        <w:tabs>
          <w:tab w:val="left" w:pos="360"/>
        </w:tabs>
        <w:spacing w:line="520" w:lineRule="exact"/>
        <w:ind w:firstLine="480" w:firstLineChars="200"/>
        <w:rPr>
          <w:rFonts w:hint="eastAsia"/>
          <w:color w:val="auto"/>
          <w:sz w:val="24"/>
        </w:rPr>
      </w:pPr>
      <w:r>
        <w:rPr>
          <w:rFonts w:hint="eastAsia"/>
          <w:color w:val="auto"/>
          <w:sz w:val="24"/>
        </w:rPr>
        <w:t>7.遵守采购文件中要求的收费项目和标准。</w:t>
      </w:r>
    </w:p>
    <w:p w14:paraId="129CBA39">
      <w:pPr>
        <w:tabs>
          <w:tab w:val="left" w:pos="360"/>
        </w:tabs>
        <w:spacing w:line="520" w:lineRule="exact"/>
        <w:ind w:firstLine="480" w:firstLineChars="200"/>
        <w:rPr>
          <w:rFonts w:hint="eastAsia"/>
          <w:color w:val="auto"/>
          <w:sz w:val="24"/>
        </w:rPr>
      </w:pPr>
      <w:r>
        <w:rPr>
          <w:rFonts w:hint="eastAsia"/>
          <w:color w:val="auto"/>
          <w:sz w:val="24"/>
        </w:rPr>
        <w:t>8.与本竞争性谈判采购有关的正式通讯地址为：</w:t>
      </w:r>
    </w:p>
    <w:p w14:paraId="40487972">
      <w:pPr>
        <w:tabs>
          <w:tab w:val="left" w:pos="360"/>
        </w:tabs>
        <w:spacing w:line="520" w:lineRule="exact"/>
        <w:ind w:firstLine="480" w:firstLineChars="200"/>
        <w:rPr>
          <w:rFonts w:hint="eastAsia"/>
          <w:color w:val="auto"/>
          <w:sz w:val="24"/>
        </w:rPr>
      </w:pPr>
      <w:r>
        <w:rPr>
          <w:rFonts w:hint="eastAsia"/>
          <w:color w:val="auto"/>
          <w:sz w:val="24"/>
        </w:rPr>
        <w:t>地 址：                         邮 编：</w:t>
      </w:r>
    </w:p>
    <w:p w14:paraId="759BF6E3">
      <w:pPr>
        <w:tabs>
          <w:tab w:val="left" w:pos="360"/>
        </w:tabs>
        <w:spacing w:line="520" w:lineRule="exact"/>
        <w:ind w:firstLine="480" w:firstLineChars="200"/>
        <w:rPr>
          <w:rFonts w:hint="eastAsia"/>
          <w:color w:val="auto"/>
          <w:sz w:val="24"/>
        </w:rPr>
      </w:pPr>
      <w:r>
        <w:rPr>
          <w:rFonts w:hint="eastAsia"/>
          <w:color w:val="auto"/>
          <w:sz w:val="24"/>
        </w:rPr>
        <w:t>电 话：                         传 真：</w:t>
      </w:r>
    </w:p>
    <w:p w14:paraId="6CF2843D">
      <w:pPr>
        <w:tabs>
          <w:tab w:val="left" w:pos="360"/>
        </w:tabs>
        <w:spacing w:line="520" w:lineRule="exact"/>
        <w:ind w:firstLine="480" w:firstLineChars="200"/>
        <w:rPr>
          <w:rFonts w:hint="eastAsia"/>
          <w:color w:val="auto"/>
          <w:sz w:val="24"/>
        </w:rPr>
      </w:pPr>
      <w:r>
        <w:rPr>
          <w:rFonts w:hint="eastAsia"/>
          <w:color w:val="auto"/>
          <w:sz w:val="24"/>
        </w:rPr>
        <w:t xml:space="preserve">供应商开户行：                  账 户： </w:t>
      </w:r>
    </w:p>
    <w:p w14:paraId="55D4E451">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229C823A">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35F2863F">
      <w:pPr>
        <w:autoSpaceDE w:val="0"/>
        <w:autoSpaceDN w:val="0"/>
        <w:adjustRightInd w:val="0"/>
        <w:spacing w:line="520" w:lineRule="exact"/>
        <w:ind w:firstLine="480" w:firstLineChars="200"/>
        <w:jc w:val="left"/>
        <w:rPr>
          <w:rFonts w:hint="eastAsia"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19DF1A4E">
      <w:pPr>
        <w:jc w:val="center"/>
        <w:rPr>
          <w:color w:val="auto"/>
          <w:sz w:val="24"/>
        </w:rPr>
      </w:pPr>
      <w:r>
        <w:rPr>
          <w:color w:val="auto"/>
          <w:sz w:val="24"/>
        </w:rPr>
        <w:t xml:space="preserve">         </w:t>
      </w:r>
    </w:p>
    <w:p w14:paraId="18ADCB86">
      <w:pPr>
        <w:jc w:val="center"/>
        <w:outlineLvl w:val="1"/>
        <w:rPr>
          <w:b/>
          <w:color w:val="auto"/>
          <w:sz w:val="32"/>
          <w:szCs w:val="32"/>
        </w:rPr>
      </w:pPr>
      <w:r>
        <w:rPr>
          <w:b/>
          <w:color w:val="auto"/>
          <w:sz w:val="32"/>
          <w:szCs w:val="32"/>
        </w:rPr>
        <w:br w:type="page"/>
      </w:r>
      <w:r>
        <w:rPr>
          <w:rFonts w:hint="eastAsia"/>
          <w:b/>
          <w:color w:val="auto"/>
          <w:sz w:val="32"/>
          <w:szCs w:val="32"/>
        </w:rPr>
        <w:t>四、谈判响应报价表</w:t>
      </w:r>
    </w:p>
    <w:p w14:paraId="700E4464">
      <w:pPr>
        <w:autoSpaceDE w:val="0"/>
        <w:autoSpaceDN w:val="0"/>
        <w:adjustRightInd w:val="0"/>
        <w:spacing w:before="50" w:after="50"/>
        <w:jc w:val="center"/>
        <w:rPr>
          <w:rFonts w:ascii="黑体" w:eastAsia="黑体" w:cs="黑体"/>
          <w:color w:val="auto"/>
          <w:sz w:val="32"/>
          <w:szCs w:val="32"/>
          <w:lang w:val="zh-CN"/>
        </w:rPr>
      </w:pPr>
    </w:p>
    <w:tbl>
      <w:tblPr>
        <w:tblStyle w:val="4"/>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045"/>
        <w:gridCol w:w="7155"/>
      </w:tblGrid>
      <w:tr w14:paraId="15E88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745C5AEB">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项目名称</w:t>
            </w:r>
          </w:p>
        </w:tc>
        <w:tc>
          <w:tcPr>
            <w:tcW w:w="7155" w:type="dxa"/>
            <w:tcBorders>
              <w:top w:val="single" w:color="auto" w:sz="4" w:space="0"/>
              <w:left w:val="single" w:color="auto" w:sz="4" w:space="0"/>
              <w:bottom w:val="single" w:color="auto" w:sz="4" w:space="0"/>
            </w:tcBorders>
            <w:noWrap w:val="0"/>
            <w:vAlign w:val="center"/>
          </w:tcPr>
          <w:p w14:paraId="12474469">
            <w:pPr>
              <w:keepNext/>
              <w:keepLines/>
              <w:autoSpaceDE w:val="0"/>
              <w:autoSpaceDN w:val="0"/>
              <w:adjustRightInd w:val="0"/>
              <w:spacing w:before="260" w:after="260" w:line="408" w:lineRule="auto"/>
              <w:outlineLvl w:val="1"/>
              <w:rPr>
                <w:rFonts w:ascii="宋体" w:hAnsi="宋体" w:cs="Arial"/>
                <w:b/>
                <w:bCs/>
                <w:color w:val="auto"/>
                <w:sz w:val="24"/>
              </w:rPr>
            </w:pPr>
          </w:p>
        </w:tc>
      </w:tr>
      <w:tr w14:paraId="53906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420D8FEB">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项目编码</w:t>
            </w:r>
          </w:p>
        </w:tc>
        <w:tc>
          <w:tcPr>
            <w:tcW w:w="7155" w:type="dxa"/>
            <w:tcBorders>
              <w:top w:val="single" w:color="auto" w:sz="4" w:space="0"/>
              <w:left w:val="single" w:color="auto" w:sz="4" w:space="0"/>
              <w:bottom w:val="single" w:color="auto" w:sz="4" w:space="0"/>
            </w:tcBorders>
            <w:noWrap w:val="0"/>
            <w:vAlign w:val="center"/>
          </w:tcPr>
          <w:p w14:paraId="3E7DE3D6">
            <w:pPr>
              <w:keepNext/>
              <w:keepLines/>
              <w:autoSpaceDE w:val="0"/>
              <w:autoSpaceDN w:val="0"/>
              <w:adjustRightInd w:val="0"/>
              <w:spacing w:before="260" w:after="260" w:line="408" w:lineRule="auto"/>
              <w:outlineLvl w:val="1"/>
              <w:rPr>
                <w:rFonts w:ascii="宋体" w:hAnsi="宋体" w:cs="Arial"/>
                <w:b/>
                <w:bCs/>
                <w:color w:val="auto"/>
                <w:sz w:val="24"/>
              </w:rPr>
            </w:pPr>
          </w:p>
        </w:tc>
      </w:tr>
      <w:tr w14:paraId="019E6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7" w:hRule="atLeast"/>
          <w:jc w:val="center"/>
        </w:trPr>
        <w:tc>
          <w:tcPr>
            <w:tcW w:w="2045" w:type="dxa"/>
            <w:tcBorders>
              <w:top w:val="single" w:color="auto" w:sz="4" w:space="0"/>
              <w:bottom w:val="single" w:color="auto" w:sz="4" w:space="0"/>
              <w:right w:val="single" w:color="auto" w:sz="4" w:space="0"/>
            </w:tcBorders>
            <w:noWrap w:val="0"/>
            <w:vAlign w:val="center"/>
          </w:tcPr>
          <w:p w14:paraId="0A2C85B8">
            <w:pPr>
              <w:autoSpaceDE w:val="0"/>
              <w:autoSpaceDN w:val="0"/>
              <w:adjustRightInd w:val="0"/>
              <w:jc w:val="center"/>
              <w:rPr>
                <w:rFonts w:ascii="宋体" w:hAnsi="宋体" w:cs="宋体"/>
                <w:color w:val="auto"/>
                <w:sz w:val="24"/>
                <w:lang w:val="zh-CN"/>
              </w:rPr>
            </w:pPr>
            <w:r>
              <w:rPr>
                <w:rFonts w:hint="eastAsia" w:ascii="宋体" w:hAnsi="宋体" w:cs="宋体"/>
                <w:bCs/>
                <w:color w:val="auto"/>
                <w:sz w:val="24"/>
                <w:lang w:val="zh-CN"/>
              </w:rPr>
              <w:t>项目报价</w:t>
            </w:r>
          </w:p>
        </w:tc>
        <w:tc>
          <w:tcPr>
            <w:tcW w:w="7155" w:type="dxa"/>
            <w:tcBorders>
              <w:top w:val="single" w:color="auto" w:sz="4" w:space="0"/>
              <w:left w:val="single" w:color="auto" w:sz="4" w:space="0"/>
              <w:bottom w:val="single" w:color="auto" w:sz="4" w:space="0"/>
            </w:tcBorders>
            <w:noWrap w:val="0"/>
            <w:vAlign w:val="center"/>
          </w:tcPr>
          <w:p w14:paraId="7839643F">
            <w:pPr>
              <w:autoSpaceDE w:val="0"/>
              <w:autoSpaceDN w:val="0"/>
              <w:adjustRightInd w:val="0"/>
              <w:spacing w:line="360" w:lineRule="auto"/>
              <w:rPr>
                <w:rFonts w:hint="eastAsia" w:ascii="宋体" w:hAnsi="宋体" w:cs="宋体"/>
                <w:color w:val="auto"/>
                <w:sz w:val="24"/>
                <w:u w:val="single"/>
                <w:lang w:val="zh-CN"/>
              </w:rPr>
            </w:pPr>
            <w:r>
              <w:rPr>
                <w:rFonts w:hint="eastAsia" w:ascii="宋体" w:hAnsi="宋体" w:cs="宋体"/>
                <w:color w:val="auto"/>
                <w:sz w:val="24"/>
                <w:lang w:val="zh-CN"/>
              </w:rPr>
              <w:t>大写：</w:t>
            </w:r>
            <w:r>
              <w:rPr>
                <w:rFonts w:hint="eastAsia" w:ascii="宋体" w:hAnsi="宋体" w:cs="宋体"/>
                <w:color w:val="auto"/>
                <w:sz w:val="24"/>
                <w:u w:val="single"/>
                <w:lang w:val="zh-CN"/>
              </w:rPr>
              <w:t xml:space="preserve"> 人民币                   </w:t>
            </w:r>
          </w:p>
          <w:p w14:paraId="2EEB91AA">
            <w:pPr>
              <w:autoSpaceDE w:val="0"/>
              <w:autoSpaceDN w:val="0"/>
              <w:adjustRightInd w:val="0"/>
              <w:spacing w:line="360" w:lineRule="auto"/>
              <w:rPr>
                <w:rFonts w:ascii="宋体" w:hAnsi="宋体" w:cs="宋体"/>
                <w:color w:val="auto"/>
                <w:sz w:val="24"/>
                <w:u w:val="single"/>
                <w:lang w:val="zh-CN"/>
              </w:rPr>
            </w:pPr>
          </w:p>
          <w:p w14:paraId="05329081">
            <w:pPr>
              <w:autoSpaceDE w:val="0"/>
              <w:autoSpaceDN w:val="0"/>
              <w:adjustRightInd w:val="0"/>
              <w:spacing w:line="480" w:lineRule="auto"/>
              <w:rPr>
                <w:rFonts w:ascii="宋体" w:hAnsi="宋体" w:cs="宋体"/>
                <w:color w:val="auto"/>
                <w:sz w:val="24"/>
                <w:lang w:val="zh-CN"/>
              </w:rPr>
            </w:pPr>
            <w:r>
              <w:rPr>
                <w:rFonts w:hint="eastAsia" w:ascii="宋体" w:hAnsi="宋体" w:cs="宋体"/>
                <w:color w:val="auto"/>
                <w:sz w:val="24"/>
                <w:lang w:val="zh-CN"/>
              </w:rPr>
              <w:t>小写：</w:t>
            </w:r>
            <w:r>
              <w:rPr>
                <w:rFonts w:hint="eastAsia" w:ascii="宋体" w:hAnsi="宋体" w:cs="宋体"/>
                <w:color w:val="auto"/>
                <w:sz w:val="24"/>
                <w:u w:val="single"/>
                <w:lang w:val="zh-CN"/>
              </w:rPr>
              <w:t xml:space="preserve"> </w:t>
            </w:r>
            <w:r>
              <w:rPr>
                <w:rFonts w:ascii="宋体" w:hAnsi="宋体" w:cs="宋体"/>
                <w:color w:val="auto"/>
                <w:sz w:val="24"/>
                <w:u w:val="single"/>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 xml:space="preserve"> </w:t>
            </w:r>
            <w:r>
              <w:rPr>
                <w:rFonts w:hint="eastAsia" w:ascii="宋体" w:hAnsi="Arial" w:cs="宋体"/>
                <w:color w:val="auto"/>
                <w:sz w:val="24"/>
                <w:lang w:val="zh-CN"/>
              </w:rPr>
              <w:t>（人民币：元）</w:t>
            </w:r>
          </w:p>
        </w:tc>
      </w:tr>
      <w:tr w14:paraId="226BF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0" w:hRule="atLeast"/>
          <w:jc w:val="center"/>
        </w:trPr>
        <w:tc>
          <w:tcPr>
            <w:tcW w:w="2045" w:type="dxa"/>
            <w:tcBorders>
              <w:top w:val="single" w:color="auto" w:sz="4" w:space="0"/>
              <w:bottom w:val="single" w:color="auto" w:sz="4" w:space="0"/>
              <w:right w:val="single" w:color="auto" w:sz="4" w:space="0"/>
            </w:tcBorders>
            <w:noWrap w:val="0"/>
            <w:vAlign w:val="center"/>
          </w:tcPr>
          <w:p w14:paraId="524DB4CD">
            <w:pPr>
              <w:snapToGrid w:val="0"/>
              <w:spacing w:line="360" w:lineRule="auto"/>
              <w:jc w:val="center"/>
              <w:rPr>
                <w:rFonts w:ascii="宋体" w:hAnsi="宋体"/>
                <w:bCs/>
                <w:color w:val="auto"/>
                <w:sz w:val="24"/>
              </w:rPr>
            </w:pPr>
            <w:r>
              <w:rPr>
                <w:rFonts w:hint="eastAsia" w:ascii="宋体" w:hAnsi="宋体"/>
                <w:bCs/>
                <w:color w:val="auto"/>
                <w:sz w:val="24"/>
              </w:rPr>
              <w:t>工期</w:t>
            </w:r>
          </w:p>
        </w:tc>
        <w:tc>
          <w:tcPr>
            <w:tcW w:w="7155" w:type="dxa"/>
            <w:tcBorders>
              <w:top w:val="single" w:color="auto" w:sz="4" w:space="0"/>
              <w:left w:val="single" w:color="auto" w:sz="4" w:space="0"/>
              <w:bottom w:val="single" w:color="auto" w:sz="4" w:space="0"/>
            </w:tcBorders>
            <w:noWrap w:val="0"/>
            <w:vAlign w:val="center"/>
          </w:tcPr>
          <w:p w14:paraId="4BC866D4">
            <w:pPr>
              <w:snapToGrid w:val="0"/>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日历天</w:t>
            </w:r>
          </w:p>
        </w:tc>
      </w:tr>
      <w:tr w14:paraId="2EBBB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82" w:hRule="atLeast"/>
          <w:jc w:val="center"/>
        </w:trPr>
        <w:tc>
          <w:tcPr>
            <w:tcW w:w="2045" w:type="dxa"/>
            <w:tcBorders>
              <w:top w:val="single" w:color="auto" w:sz="4" w:space="0"/>
              <w:bottom w:val="single" w:color="auto" w:sz="4" w:space="0"/>
              <w:right w:val="single" w:color="auto" w:sz="4" w:space="0"/>
            </w:tcBorders>
            <w:noWrap w:val="0"/>
            <w:vAlign w:val="center"/>
          </w:tcPr>
          <w:p w14:paraId="56EFD254">
            <w:pPr>
              <w:snapToGrid w:val="0"/>
              <w:spacing w:line="360" w:lineRule="auto"/>
              <w:jc w:val="center"/>
              <w:rPr>
                <w:rFonts w:ascii="宋体" w:hAnsi="宋体"/>
                <w:bCs/>
                <w:color w:val="auto"/>
                <w:sz w:val="24"/>
              </w:rPr>
            </w:pPr>
            <w:r>
              <w:rPr>
                <w:rFonts w:hint="eastAsia" w:ascii="宋体" w:hAnsi="宋体"/>
                <w:color w:val="auto"/>
                <w:sz w:val="24"/>
              </w:rPr>
              <w:t>项目负责人</w:t>
            </w:r>
          </w:p>
        </w:tc>
        <w:tc>
          <w:tcPr>
            <w:tcW w:w="7155" w:type="dxa"/>
            <w:tcBorders>
              <w:top w:val="single" w:color="auto" w:sz="4" w:space="0"/>
              <w:left w:val="single" w:color="auto" w:sz="4" w:space="0"/>
              <w:bottom w:val="single" w:color="auto" w:sz="4" w:space="0"/>
            </w:tcBorders>
            <w:noWrap w:val="0"/>
            <w:vAlign w:val="center"/>
          </w:tcPr>
          <w:p w14:paraId="614A6D32">
            <w:pPr>
              <w:snapToGrid w:val="0"/>
              <w:spacing w:line="360" w:lineRule="auto"/>
              <w:jc w:val="lef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联系方式：</w:t>
            </w:r>
            <w:r>
              <w:rPr>
                <w:rFonts w:hint="eastAsia" w:ascii="宋体" w:hAnsi="宋体"/>
                <w:color w:val="auto"/>
                <w:sz w:val="24"/>
                <w:u w:val="single"/>
              </w:rPr>
              <w:t xml:space="preserve">             </w:t>
            </w:r>
          </w:p>
        </w:tc>
      </w:tr>
    </w:tbl>
    <w:p w14:paraId="21BA27F2">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7D2B8CE7">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2315C13C">
      <w:pPr>
        <w:autoSpaceDE w:val="0"/>
        <w:autoSpaceDN w:val="0"/>
        <w:adjustRightInd w:val="0"/>
        <w:spacing w:line="440" w:lineRule="exact"/>
        <w:ind w:left="487" w:leftChars="200" w:hanging="67" w:hangingChars="28"/>
        <w:rPr>
          <w:rFonts w:ascii="宋体" w:hAnsi="Arial" w:cs="宋体"/>
          <w:b/>
          <w:bCs/>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、本报价表与工程量清单报价表不符时，以本报价表为准。</w:t>
      </w:r>
    </w:p>
    <w:p w14:paraId="42D1EC8A">
      <w:pPr>
        <w:autoSpaceDE w:val="0"/>
        <w:autoSpaceDN w:val="0"/>
        <w:adjustRightInd w:val="0"/>
        <w:spacing w:line="440" w:lineRule="exact"/>
        <w:ind w:firstLine="2640"/>
        <w:rPr>
          <w:rFonts w:ascii="黑体" w:hAnsi="Arial" w:eastAsia="黑体" w:cs="黑体"/>
          <w:color w:val="auto"/>
          <w:sz w:val="44"/>
          <w:szCs w:val="44"/>
          <w:lang w:val="zh-CN"/>
        </w:rPr>
      </w:pPr>
    </w:p>
    <w:p w14:paraId="2A7D517C">
      <w:pPr>
        <w:autoSpaceDE w:val="0"/>
        <w:autoSpaceDN w:val="0"/>
        <w:adjustRightInd w:val="0"/>
        <w:spacing w:line="440" w:lineRule="exact"/>
        <w:ind w:firstLine="480"/>
        <w:rPr>
          <w:rFonts w:ascii="宋体" w:hAnsi="Arial" w:cs="宋体"/>
          <w:color w:val="auto"/>
          <w:sz w:val="24"/>
          <w:lang w:val="zh-CN"/>
        </w:rPr>
      </w:pPr>
    </w:p>
    <w:p w14:paraId="221886D8">
      <w:pPr>
        <w:autoSpaceDE w:val="0"/>
        <w:autoSpaceDN w:val="0"/>
        <w:adjustRightInd w:val="0"/>
        <w:spacing w:line="440" w:lineRule="exact"/>
        <w:ind w:firstLine="480"/>
        <w:rPr>
          <w:rFonts w:ascii="宋体" w:hAnsi="Arial" w:cs="宋体"/>
          <w:color w:val="auto"/>
          <w:sz w:val="24"/>
          <w:lang w:val="zh-CN"/>
        </w:rPr>
      </w:pPr>
    </w:p>
    <w:p w14:paraId="44CFDAF8">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6AE3A494">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08E30489">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33ED8D9B">
      <w:pPr>
        <w:jc w:val="center"/>
        <w:outlineLvl w:val="1"/>
        <w:rPr>
          <w:b/>
          <w:color w:val="auto"/>
          <w:sz w:val="32"/>
          <w:szCs w:val="32"/>
        </w:rPr>
      </w:pPr>
      <w:r>
        <w:rPr>
          <w:b/>
          <w:color w:val="auto"/>
          <w:sz w:val="32"/>
          <w:szCs w:val="32"/>
        </w:rPr>
        <w:br w:type="page"/>
      </w:r>
      <w:r>
        <w:rPr>
          <w:rFonts w:hint="eastAsia"/>
          <w:b/>
          <w:color w:val="auto"/>
          <w:sz w:val="32"/>
          <w:szCs w:val="32"/>
        </w:rPr>
        <w:t>五、已标价工程量清单</w:t>
      </w:r>
    </w:p>
    <w:p w14:paraId="38FB8CA1">
      <w:pPr>
        <w:autoSpaceDE w:val="0"/>
        <w:autoSpaceDN w:val="0"/>
        <w:adjustRightInd w:val="0"/>
        <w:jc w:val="center"/>
        <w:rPr>
          <w:rFonts w:ascii="宋体" w:hAnsi="Arial" w:cs="宋体"/>
          <w:color w:val="auto"/>
          <w:sz w:val="24"/>
          <w:lang w:val="zh-CN"/>
        </w:rPr>
      </w:pPr>
    </w:p>
    <w:p w14:paraId="535BFAD8">
      <w:pPr>
        <w:spacing w:line="480" w:lineRule="exact"/>
        <w:ind w:firstLine="420" w:firstLineChars="200"/>
        <w:rPr>
          <w:rFonts w:hint="eastAsia" w:ascii="宋体"/>
          <w:color w:val="auto"/>
          <w:szCs w:val="21"/>
        </w:rPr>
      </w:pPr>
      <w:r>
        <w:rPr>
          <w:rFonts w:hint="eastAsia" w:ascii="宋体"/>
          <w:color w:val="auto"/>
          <w:szCs w:val="21"/>
        </w:rPr>
        <w:t>一、响应报价的编制应符合下列规定：</w:t>
      </w:r>
    </w:p>
    <w:p w14:paraId="528D9099">
      <w:pPr>
        <w:spacing w:line="480" w:lineRule="exact"/>
        <w:ind w:firstLine="420" w:firstLineChars="200"/>
        <w:rPr>
          <w:rFonts w:hint="eastAsia" w:ascii="宋体"/>
          <w:color w:val="auto"/>
          <w:szCs w:val="21"/>
        </w:rPr>
      </w:pPr>
      <w:r>
        <w:rPr>
          <w:rFonts w:hint="eastAsia" w:ascii="宋体"/>
          <w:color w:val="auto"/>
          <w:szCs w:val="21"/>
        </w:rPr>
        <w:t>1.使用表格：</w:t>
      </w:r>
    </w:p>
    <w:p w14:paraId="79520F8C">
      <w:pPr>
        <w:spacing w:line="480" w:lineRule="exact"/>
        <w:ind w:firstLine="420" w:firstLineChars="200"/>
        <w:rPr>
          <w:rFonts w:hint="eastAsia" w:ascii="宋体"/>
          <w:color w:val="auto"/>
          <w:szCs w:val="21"/>
        </w:rPr>
      </w:pPr>
      <w:r>
        <w:rPr>
          <w:rFonts w:hint="eastAsia" w:ascii="宋体"/>
          <w:color w:val="auto"/>
          <w:szCs w:val="21"/>
        </w:rPr>
        <w:t>响应报价使用的表格包括：建设项目价汇总表、单项工程报价汇总表、单位工程报价汇总表、分部分项工程项目清单与计价表、综合单价分析表（副本可不提供）、措施项目清单与计价表、措施项目清单构成明细分析表、措施项目费用分拆表、大型机构进出场及安拆费用组成明细表、其他项目清单计价表、暂列金额明细表、材料（工程设备）暂估单价及调整表、专业工程暂估价明细表、计日工表、总承包服务费计价表、增值税计价表、发包人提供材料和工程设备一览表、承包人提供主要材料和工程设备一览表。已标价工程量清单的格式由</w:t>
      </w:r>
      <w:r>
        <w:rPr>
          <w:rFonts w:hint="eastAsia"/>
          <w:color w:val="auto"/>
        </w:rPr>
        <w:t>供应商根</w:t>
      </w:r>
      <w:r>
        <w:rPr>
          <w:rFonts w:hint="eastAsia" w:ascii="宋体"/>
          <w:color w:val="auto"/>
          <w:szCs w:val="21"/>
        </w:rPr>
        <w:t>据软件格式填入，但内容必须齐全。</w:t>
      </w:r>
    </w:p>
    <w:p w14:paraId="37729E4E">
      <w:pPr>
        <w:spacing w:line="480" w:lineRule="exact"/>
        <w:ind w:firstLine="420" w:firstLineChars="200"/>
        <w:rPr>
          <w:rFonts w:ascii="宋体"/>
          <w:color w:val="auto"/>
          <w:szCs w:val="21"/>
        </w:rPr>
      </w:pPr>
      <w:r>
        <w:rPr>
          <w:rFonts w:hint="eastAsia" w:ascii="宋体"/>
          <w:color w:val="auto"/>
          <w:szCs w:val="21"/>
        </w:rPr>
        <w:t>二、分部分项工程和措施项目清单与计价表中列明的所有需要填写的单价和合价，</w:t>
      </w:r>
      <w:r>
        <w:rPr>
          <w:rFonts w:hint="eastAsia"/>
          <w:color w:val="auto"/>
        </w:rPr>
        <w:t>供应商</w:t>
      </w:r>
      <w:r>
        <w:rPr>
          <w:rFonts w:hint="eastAsia" w:ascii="宋体"/>
          <w:color w:val="auto"/>
          <w:szCs w:val="21"/>
        </w:rPr>
        <w:t>均应填写，未填写单价和合价，视为此项费用已包含在工程量清单的其他单价和合价中。</w:t>
      </w:r>
    </w:p>
    <w:p w14:paraId="47B45A74">
      <w:pPr>
        <w:spacing w:line="480" w:lineRule="exact"/>
        <w:ind w:left="482"/>
        <w:rPr>
          <w:rFonts w:ascii="宋体"/>
          <w:color w:val="auto"/>
          <w:szCs w:val="21"/>
        </w:rPr>
      </w:pPr>
    </w:p>
    <w:p w14:paraId="4534828F">
      <w:pPr>
        <w:jc w:val="center"/>
        <w:outlineLvl w:val="1"/>
        <w:rPr>
          <w:b/>
          <w:color w:val="auto"/>
          <w:sz w:val="32"/>
          <w:szCs w:val="32"/>
        </w:rPr>
      </w:pPr>
      <w:r>
        <w:rPr>
          <w:b/>
          <w:color w:val="auto"/>
          <w:sz w:val="32"/>
          <w:szCs w:val="32"/>
        </w:rPr>
        <w:br w:type="page"/>
      </w:r>
      <w:r>
        <w:rPr>
          <w:rFonts w:hint="eastAsia"/>
          <w:b/>
          <w:color w:val="auto"/>
          <w:sz w:val="32"/>
          <w:szCs w:val="32"/>
        </w:rPr>
        <w:t>六、主要设备材料采购人推荐品牌一览表</w:t>
      </w:r>
    </w:p>
    <w:p w14:paraId="6F66DD02">
      <w:pPr>
        <w:spacing w:line="480" w:lineRule="exact"/>
        <w:rPr>
          <w:rFonts w:ascii="宋体" w:hAnsi="宋体" w:cs="宋体"/>
          <w:color w:val="auto"/>
          <w:kern w:val="0"/>
          <w:szCs w:val="21"/>
        </w:rPr>
      </w:pPr>
      <w:r>
        <w:rPr>
          <w:rFonts w:hint="eastAsia" w:ascii="宋体" w:hAnsi="宋体" w:cs="宋体"/>
          <w:color w:val="auto"/>
          <w:kern w:val="0"/>
          <w:szCs w:val="21"/>
        </w:rPr>
        <w:t>项目名称：</w:t>
      </w:r>
      <w:r>
        <w:rPr>
          <w:rFonts w:hint="eastAsia" w:ascii="宋体" w:hAnsi="宋体" w:cs="宋体"/>
          <w:color w:val="auto"/>
          <w:szCs w:val="21"/>
        </w:rPr>
        <w:t>盐城师范学院通榆校区南园2号楼（爱尔丁学院）修缮工程</w:t>
      </w:r>
    </w:p>
    <w:p w14:paraId="3CC28C5C">
      <w:pPr>
        <w:spacing w:before="1" w:after="3"/>
        <w:ind w:left="978"/>
        <w:rPr>
          <w:color w:val="auto"/>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7174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900BE2B">
            <w:pPr>
              <w:widowControl/>
              <w:jc w:val="center"/>
              <w:rPr>
                <w:color w:val="auto"/>
                <w:szCs w:val="21"/>
              </w:rPr>
            </w:pPr>
            <w:r>
              <w:rPr>
                <w:rFonts w:hint="eastAsia"/>
                <w:color w:val="auto"/>
                <w:szCs w:val="21"/>
              </w:rPr>
              <w:t>序号</w:t>
            </w:r>
          </w:p>
        </w:tc>
        <w:tc>
          <w:tcPr>
            <w:tcW w:w="1516" w:type="dxa"/>
            <w:noWrap w:val="0"/>
            <w:vAlign w:val="center"/>
          </w:tcPr>
          <w:p w14:paraId="3E95A3ED">
            <w:pPr>
              <w:widowControl/>
              <w:jc w:val="center"/>
              <w:rPr>
                <w:color w:val="auto"/>
                <w:szCs w:val="21"/>
              </w:rPr>
            </w:pPr>
            <w:r>
              <w:rPr>
                <w:rFonts w:hint="eastAsia"/>
                <w:color w:val="auto"/>
                <w:szCs w:val="21"/>
              </w:rPr>
              <w:t>材料名称</w:t>
            </w:r>
          </w:p>
        </w:tc>
        <w:tc>
          <w:tcPr>
            <w:tcW w:w="1426" w:type="dxa"/>
            <w:noWrap w:val="0"/>
            <w:vAlign w:val="center"/>
          </w:tcPr>
          <w:p w14:paraId="20422712">
            <w:pPr>
              <w:widowControl/>
              <w:jc w:val="center"/>
              <w:rPr>
                <w:color w:val="auto"/>
                <w:szCs w:val="21"/>
              </w:rPr>
            </w:pPr>
            <w:r>
              <w:rPr>
                <w:rFonts w:hint="eastAsia"/>
                <w:color w:val="auto"/>
                <w:szCs w:val="21"/>
              </w:rPr>
              <w:t>规格及型号</w:t>
            </w:r>
          </w:p>
        </w:tc>
        <w:tc>
          <w:tcPr>
            <w:tcW w:w="3340" w:type="dxa"/>
            <w:noWrap w:val="0"/>
            <w:vAlign w:val="center"/>
          </w:tcPr>
          <w:p w14:paraId="2C73BE94">
            <w:pPr>
              <w:widowControl/>
              <w:jc w:val="center"/>
              <w:rPr>
                <w:color w:val="auto"/>
                <w:szCs w:val="21"/>
              </w:rPr>
            </w:pPr>
            <w:r>
              <w:rPr>
                <w:rFonts w:hint="eastAsia"/>
                <w:color w:val="auto"/>
                <w:szCs w:val="21"/>
              </w:rPr>
              <w:t>采购人推荐品牌及生产厂家</w:t>
            </w:r>
            <w:r>
              <w:rPr>
                <w:rFonts w:hint="eastAsia"/>
                <w:vanish/>
                <w:color w:val="auto"/>
                <w:szCs w:val="21"/>
              </w:rPr>
              <w:br w:type="textWrapping"/>
            </w:r>
            <w:r>
              <w:rPr>
                <w:rFonts w:hint="eastAsia"/>
                <w:vanish/>
                <w:color w:val="auto"/>
                <w:szCs w:val="21"/>
              </w:rPr>
              <w:t>供应商投标品牌、产地</w:t>
            </w:r>
          </w:p>
        </w:tc>
        <w:tc>
          <w:tcPr>
            <w:tcW w:w="1511" w:type="dxa"/>
            <w:noWrap w:val="0"/>
            <w:vAlign w:val="center"/>
          </w:tcPr>
          <w:p w14:paraId="7B00DFFE">
            <w:pPr>
              <w:widowControl/>
              <w:jc w:val="center"/>
              <w:rPr>
                <w:color w:val="auto"/>
                <w:szCs w:val="21"/>
              </w:rPr>
            </w:pPr>
            <w:r>
              <w:rPr>
                <w:rFonts w:hint="eastAsia"/>
                <w:color w:val="auto"/>
                <w:szCs w:val="21"/>
              </w:rPr>
              <w:t>主要技术参数</w:t>
            </w:r>
          </w:p>
        </w:tc>
        <w:tc>
          <w:tcPr>
            <w:tcW w:w="999" w:type="dxa"/>
            <w:noWrap w:val="0"/>
            <w:vAlign w:val="center"/>
          </w:tcPr>
          <w:p w14:paraId="5C589A1B">
            <w:pPr>
              <w:widowControl/>
              <w:jc w:val="center"/>
              <w:rPr>
                <w:color w:val="auto"/>
                <w:szCs w:val="21"/>
              </w:rPr>
            </w:pPr>
            <w:r>
              <w:rPr>
                <w:rFonts w:hint="eastAsia"/>
                <w:color w:val="auto"/>
                <w:szCs w:val="21"/>
              </w:rPr>
              <w:t>备注</w:t>
            </w:r>
          </w:p>
        </w:tc>
      </w:tr>
      <w:tr w14:paraId="1E71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0B3DD1A6">
            <w:pPr>
              <w:jc w:val="center"/>
              <w:rPr>
                <w:rFonts w:ascii="宋体" w:hAnsi="宋体" w:cs="宋体"/>
                <w:color w:val="auto"/>
                <w:kern w:val="0"/>
                <w:sz w:val="20"/>
                <w:szCs w:val="20"/>
                <w:lang w:bidi="bo-CN"/>
              </w:rPr>
            </w:pPr>
            <w:r>
              <w:rPr>
                <w:rFonts w:ascii="宋体" w:hAnsi="宋体" w:cs="宋体"/>
                <w:color w:val="auto"/>
                <w:kern w:val="0"/>
                <w:sz w:val="20"/>
                <w:szCs w:val="20"/>
                <w:lang w:bidi="bo-CN"/>
              </w:rPr>
              <w:t>1</w:t>
            </w:r>
          </w:p>
        </w:tc>
        <w:tc>
          <w:tcPr>
            <w:tcW w:w="1516" w:type="dxa"/>
            <w:noWrap w:val="0"/>
            <w:vAlign w:val="center"/>
          </w:tcPr>
          <w:p w14:paraId="6AC8E81B">
            <w:pPr>
              <w:jc w:val="center"/>
              <w:rPr>
                <w:rFonts w:ascii="宋体" w:hAnsi="宋体" w:cs="宋体"/>
                <w:color w:val="auto"/>
                <w:kern w:val="0"/>
                <w:sz w:val="20"/>
                <w:szCs w:val="20"/>
                <w:lang w:bidi="bo-CN"/>
              </w:rPr>
            </w:pPr>
            <w:r>
              <w:rPr>
                <w:rFonts w:ascii="宋体" w:hAnsi="宋体" w:cs="宋体"/>
                <w:color w:val="auto"/>
                <w:kern w:val="0"/>
                <w:sz w:val="20"/>
                <w:szCs w:val="20"/>
                <w:lang w:bidi="bo-CN"/>
              </w:rPr>
              <w:t>地砖</w:t>
            </w:r>
          </w:p>
        </w:tc>
        <w:tc>
          <w:tcPr>
            <w:tcW w:w="1426" w:type="dxa"/>
            <w:noWrap w:val="0"/>
            <w:vAlign w:val="center"/>
          </w:tcPr>
          <w:p w14:paraId="5BEB89F8">
            <w:pPr>
              <w:widowControl/>
              <w:jc w:val="center"/>
              <w:rPr>
                <w:color w:val="auto"/>
                <w:szCs w:val="21"/>
              </w:rPr>
            </w:pPr>
            <w:r>
              <w:rPr>
                <w:rFonts w:hint="eastAsia"/>
                <w:color w:val="auto"/>
                <w:szCs w:val="21"/>
              </w:rPr>
              <w:t>详见清单</w:t>
            </w:r>
          </w:p>
        </w:tc>
        <w:tc>
          <w:tcPr>
            <w:tcW w:w="3340" w:type="dxa"/>
            <w:noWrap w:val="0"/>
            <w:vAlign w:val="center"/>
          </w:tcPr>
          <w:p w14:paraId="6443A2BF">
            <w:pPr>
              <w:jc w:val="center"/>
              <w:rPr>
                <w:rFonts w:ascii="宋体" w:hAnsi="宋体" w:cs="宋体"/>
                <w:color w:val="auto"/>
                <w:kern w:val="0"/>
                <w:sz w:val="20"/>
                <w:szCs w:val="20"/>
                <w:lang w:bidi="bo-CN"/>
              </w:rPr>
            </w:pPr>
            <w:r>
              <w:rPr>
                <w:rFonts w:ascii="宋体" w:hAnsi="宋体" w:cs="宋体"/>
                <w:color w:val="auto"/>
                <w:kern w:val="0"/>
                <w:sz w:val="20"/>
                <w:szCs w:val="20"/>
                <w:lang w:bidi="bo-CN"/>
              </w:rPr>
              <w:t>东鹏、冠珠、蒙娜丽莎</w:t>
            </w:r>
          </w:p>
        </w:tc>
        <w:tc>
          <w:tcPr>
            <w:tcW w:w="1511" w:type="dxa"/>
            <w:noWrap w:val="0"/>
            <w:vAlign w:val="center"/>
          </w:tcPr>
          <w:p w14:paraId="2FFD6331">
            <w:pPr>
              <w:jc w:val="center"/>
              <w:rPr>
                <w:color w:val="auto"/>
                <w:szCs w:val="21"/>
              </w:rPr>
            </w:pPr>
            <w:r>
              <w:rPr>
                <w:rFonts w:hint="eastAsia"/>
                <w:color w:val="auto"/>
                <w:szCs w:val="21"/>
              </w:rPr>
              <w:t>优等品</w:t>
            </w:r>
          </w:p>
        </w:tc>
        <w:tc>
          <w:tcPr>
            <w:tcW w:w="999" w:type="dxa"/>
            <w:noWrap w:val="0"/>
            <w:vAlign w:val="center"/>
          </w:tcPr>
          <w:p w14:paraId="5E5C6DBC">
            <w:pPr>
              <w:widowControl/>
              <w:jc w:val="center"/>
              <w:rPr>
                <w:color w:val="auto"/>
                <w:szCs w:val="21"/>
              </w:rPr>
            </w:pPr>
          </w:p>
        </w:tc>
      </w:tr>
      <w:tr w14:paraId="2050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49506FF9">
            <w:pPr>
              <w:jc w:val="center"/>
              <w:rPr>
                <w:rFonts w:ascii="宋体" w:hAnsi="宋体" w:cs="宋体"/>
                <w:color w:val="auto"/>
                <w:kern w:val="0"/>
                <w:sz w:val="20"/>
                <w:szCs w:val="20"/>
                <w:lang w:bidi="bo-CN"/>
              </w:rPr>
            </w:pPr>
            <w:r>
              <w:rPr>
                <w:rFonts w:ascii="宋体" w:hAnsi="宋体" w:cs="宋体"/>
                <w:color w:val="auto"/>
                <w:kern w:val="0"/>
                <w:sz w:val="20"/>
                <w:szCs w:val="20"/>
                <w:lang w:bidi="bo-CN"/>
              </w:rPr>
              <w:t>2</w:t>
            </w:r>
          </w:p>
        </w:tc>
        <w:tc>
          <w:tcPr>
            <w:tcW w:w="1516" w:type="dxa"/>
            <w:noWrap w:val="0"/>
            <w:vAlign w:val="center"/>
          </w:tcPr>
          <w:p w14:paraId="750E643F">
            <w:pPr>
              <w:jc w:val="center"/>
              <w:rPr>
                <w:rFonts w:ascii="宋体" w:hAnsi="宋体" w:cs="宋体"/>
                <w:color w:val="auto"/>
                <w:kern w:val="0"/>
                <w:sz w:val="20"/>
                <w:szCs w:val="20"/>
                <w:lang w:bidi="bo-CN"/>
              </w:rPr>
            </w:pPr>
            <w:r>
              <w:rPr>
                <w:rFonts w:ascii="宋体" w:hAnsi="宋体" w:cs="宋体"/>
                <w:color w:val="auto"/>
                <w:kern w:val="0"/>
                <w:sz w:val="20"/>
                <w:szCs w:val="20"/>
                <w:lang w:bidi="bo-CN"/>
              </w:rPr>
              <w:t>油漆、乳胶漆</w:t>
            </w:r>
          </w:p>
        </w:tc>
        <w:tc>
          <w:tcPr>
            <w:tcW w:w="1426" w:type="dxa"/>
            <w:noWrap w:val="0"/>
            <w:vAlign w:val="center"/>
          </w:tcPr>
          <w:p w14:paraId="38615E0F">
            <w:pPr>
              <w:jc w:val="center"/>
              <w:rPr>
                <w:color w:val="auto"/>
              </w:rPr>
            </w:pPr>
            <w:r>
              <w:rPr>
                <w:rFonts w:hint="eastAsia"/>
                <w:color w:val="auto"/>
                <w:szCs w:val="21"/>
              </w:rPr>
              <w:t>详见清单</w:t>
            </w:r>
          </w:p>
        </w:tc>
        <w:tc>
          <w:tcPr>
            <w:tcW w:w="3340" w:type="dxa"/>
            <w:noWrap w:val="0"/>
            <w:vAlign w:val="center"/>
          </w:tcPr>
          <w:p w14:paraId="0390D8DF">
            <w:pPr>
              <w:jc w:val="center"/>
              <w:rPr>
                <w:rFonts w:ascii="宋体" w:hAnsi="宋体" w:cs="宋体"/>
                <w:color w:val="auto"/>
                <w:kern w:val="0"/>
                <w:sz w:val="20"/>
                <w:szCs w:val="20"/>
                <w:lang w:bidi="bo-CN"/>
              </w:rPr>
            </w:pPr>
            <w:r>
              <w:rPr>
                <w:rFonts w:ascii="宋体" w:hAnsi="宋体" w:cs="宋体"/>
                <w:color w:val="auto"/>
                <w:kern w:val="0"/>
                <w:sz w:val="20"/>
                <w:szCs w:val="20"/>
                <w:lang w:bidi="bo-CN"/>
              </w:rPr>
              <w:t xml:space="preserve"> 多乐士、 立邦、 三棵树</w:t>
            </w:r>
          </w:p>
        </w:tc>
        <w:tc>
          <w:tcPr>
            <w:tcW w:w="1511" w:type="dxa"/>
            <w:noWrap w:val="0"/>
            <w:vAlign w:val="center"/>
          </w:tcPr>
          <w:p w14:paraId="7B12BCAE">
            <w:pPr>
              <w:jc w:val="center"/>
              <w:rPr>
                <w:color w:val="auto"/>
              </w:rPr>
            </w:pPr>
            <w:r>
              <w:rPr>
                <w:rFonts w:hint="eastAsia"/>
                <w:color w:val="auto"/>
                <w:szCs w:val="21"/>
              </w:rPr>
              <w:t>优等品</w:t>
            </w:r>
          </w:p>
        </w:tc>
        <w:tc>
          <w:tcPr>
            <w:tcW w:w="999" w:type="dxa"/>
            <w:noWrap w:val="0"/>
            <w:vAlign w:val="center"/>
          </w:tcPr>
          <w:p w14:paraId="60662D4E">
            <w:pPr>
              <w:widowControl/>
              <w:jc w:val="center"/>
              <w:rPr>
                <w:color w:val="auto"/>
                <w:szCs w:val="21"/>
              </w:rPr>
            </w:pPr>
          </w:p>
        </w:tc>
      </w:tr>
      <w:tr w14:paraId="1C6C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46D26F24">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3</w:t>
            </w:r>
          </w:p>
        </w:tc>
        <w:tc>
          <w:tcPr>
            <w:tcW w:w="1516" w:type="dxa"/>
            <w:noWrap w:val="0"/>
            <w:vAlign w:val="center"/>
          </w:tcPr>
          <w:p w14:paraId="5E266E64">
            <w:pPr>
              <w:jc w:val="center"/>
              <w:rPr>
                <w:rFonts w:ascii="宋体" w:hAnsi="宋体" w:cs="宋体"/>
                <w:color w:val="auto"/>
                <w:kern w:val="0"/>
                <w:sz w:val="20"/>
                <w:szCs w:val="20"/>
                <w:lang w:bidi="bo-CN"/>
              </w:rPr>
            </w:pPr>
            <w:r>
              <w:rPr>
                <w:rFonts w:ascii="宋体" w:hAnsi="宋体" w:cs="宋体"/>
                <w:color w:val="auto"/>
                <w:kern w:val="0"/>
                <w:sz w:val="20"/>
                <w:szCs w:val="20"/>
                <w:lang w:bidi="bo-CN"/>
              </w:rPr>
              <w:t>石膏板及所有配套龙骨</w:t>
            </w:r>
          </w:p>
        </w:tc>
        <w:tc>
          <w:tcPr>
            <w:tcW w:w="1426" w:type="dxa"/>
            <w:noWrap w:val="0"/>
            <w:vAlign w:val="center"/>
          </w:tcPr>
          <w:p w14:paraId="09DBECAB">
            <w:pPr>
              <w:jc w:val="center"/>
              <w:rPr>
                <w:color w:val="auto"/>
              </w:rPr>
            </w:pPr>
            <w:r>
              <w:rPr>
                <w:rFonts w:hint="eastAsia"/>
                <w:color w:val="auto"/>
                <w:szCs w:val="21"/>
              </w:rPr>
              <w:t>详见清单</w:t>
            </w:r>
          </w:p>
        </w:tc>
        <w:tc>
          <w:tcPr>
            <w:tcW w:w="3340" w:type="dxa"/>
            <w:noWrap w:val="0"/>
            <w:vAlign w:val="center"/>
          </w:tcPr>
          <w:p w14:paraId="3CD18109">
            <w:pPr>
              <w:jc w:val="center"/>
              <w:rPr>
                <w:rFonts w:ascii="宋体" w:hAnsi="宋体" w:cs="宋体"/>
                <w:color w:val="auto"/>
                <w:kern w:val="0"/>
                <w:sz w:val="20"/>
                <w:szCs w:val="20"/>
                <w:lang w:bidi="bo-CN"/>
              </w:rPr>
            </w:pPr>
            <w:r>
              <w:rPr>
                <w:rFonts w:ascii="宋体" w:hAnsi="宋体" w:cs="宋体"/>
                <w:color w:val="auto"/>
                <w:kern w:val="0"/>
                <w:sz w:val="20"/>
                <w:szCs w:val="20"/>
                <w:lang w:bidi="bo-CN"/>
              </w:rPr>
              <w:t>兔宝宝 、泰山、 龙牌</w:t>
            </w:r>
          </w:p>
        </w:tc>
        <w:tc>
          <w:tcPr>
            <w:tcW w:w="1511" w:type="dxa"/>
            <w:noWrap w:val="0"/>
            <w:vAlign w:val="center"/>
          </w:tcPr>
          <w:p w14:paraId="1C17DC38">
            <w:pPr>
              <w:jc w:val="center"/>
              <w:rPr>
                <w:color w:val="auto"/>
              </w:rPr>
            </w:pPr>
            <w:r>
              <w:rPr>
                <w:rFonts w:hint="eastAsia"/>
                <w:color w:val="auto"/>
                <w:szCs w:val="21"/>
              </w:rPr>
              <w:t>优等品</w:t>
            </w:r>
          </w:p>
        </w:tc>
        <w:tc>
          <w:tcPr>
            <w:tcW w:w="999" w:type="dxa"/>
            <w:noWrap w:val="0"/>
            <w:vAlign w:val="center"/>
          </w:tcPr>
          <w:p w14:paraId="14DDCB70">
            <w:pPr>
              <w:widowControl/>
              <w:jc w:val="center"/>
              <w:rPr>
                <w:color w:val="auto"/>
                <w:szCs w:val="21"/>
              </w:rPr>
            </w:pPr>
            <w:r>
              <w:rPr>
                <w:rFonts w:ascii="宋体" w:hAnsi="宋体" w:cs="宋体"/>
                <w:color w:val="auto"/>
                <w:kern w:val="0"/>
                <w:sz w:val="20"/>
                <w:szCs w:val="20"/>
                <w:lang w:bidi="bo-CN"/>
              </w:rPr>
              <w:t>符合环保要求</w:t>
            </w:r>
          </w:p>
        </w:tc>
      </w:tr>
      <w:tr w14:paraId="0775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5EF8773D">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4</w:t>
            </w:r>
          </w:p>
        </w:tc>
        <w:tc>
          <w:tcPr>
            <w:tcW w:w="1516" w:type="dxa"/>
            <w:noWrap w:val="0"/>
            <w:vAlign w:val="center"/>
          </w:tcPr>
          <w:p w14:paraId="0443532C">
            <w:pPr>
              <w:widowControl/>
              <w:jc w:val="center"/>
              <w:rPr>
                <w:rFonts w:ascii="宋体" w:hAnsi="宋体"/>
                <w:color w:val="auto"/>
                <w:sz w:val="20"/>
                <w:szCs w:val="20"/>
              </w:rPr>
            </w:pPr>
            <w:r>
              <w:rPr>
                <w:rFonts w:hint="eastAsia" w:ascii="宋体" w:hAnsi="宋体" w:cs="宋体"/>
                <w:color w:val="auto"/>
                <w:kern w:val="0"/>
                <w:sz w:val="20"/>
                <w:szCs w:val="20"/>
                <w:lang w:bidi="bo-CN"/>
              </w:rPr>
              <w:t>防水材料</w:t>
            </w:r>
          </w:p>
        </w:tc>
        <w:tc>
          <w:tcPr>
            <w:tcW w:w="1426" w:type="dxa"/>
            <w:noWrap w:val="0"/>
            <w:vAlign w:val="center"/>
          </w:tcPr>
          <w:p w14:paraId="446C07A9">
            <w:pPr>
              <w:jc w:val="center"/>
              <w:rPr>
                <w:color w:val="auto"/>
              </w:rPr>
            </w:pPr>
            <w:r>
              <w:rPr>
                <w:rFonts w:hint="eastAsia"/>
                <w:color w:val="auto"/>
                <w:szCs w:val="21"/>
              </w:rPr>
              <w:t>详见清单</w:t>
            </w:r>
          </w:p>
        </w:tc>
        <w:tc>
          <w:tcPr>
            <w:tcW w:w="3340" w:type="dxa"/>
            <w:noWrap w:val="0"/>
            <w:vAlign w:val="center"/>
          </w:tcPr>
          <w:p w14:paraId="06FA9BDA">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雨虹、科顺、雨水情</w:t>
            </w:r>
          </w:p>
        </w:tc>
        <w:tc>
          <w:tcPr>
            <w:tcW w:w="1511" w:type="dxa"/>
            <w:noWrap w:val="0"/>
            <w:vAlign w:val="center"/>
          </w:tcPr>
          <w:p w14:paraId="3A6ADC04">
            <w:pPr>
              <w:jc w:val="center"/>
              <w:rPr>
                <w:color w:val="auto"/>
              </w:rPr>
            </w:pPr>
            <w:r>
              <w:rPr>
                <w:rFonts w:hint="eastAsia"/>
                <w:color w:val="auto"/>
                <w:szCs w:val="21"/>
              </w:rPr>
              <w:t>优等品</w:t>
            </w:r>
          </w:p>
        </w:tc>
        <w:tc>
          <w:tcPr>
            <w:tcW w:w="999" w:type="dxa"/>
            <w:noWrap w:val="0"/>
            <w:vAlign w:val="center"/>
          </w:tcPr>
          <w:p w14:paraId="3BDC752B">
            <w:pPr>
              <w:widowControl/>
              <w:jc w:val="center"/>
              <w:rPr>
                <w:color w:val="auto"/>
                <w:szCs w:val="21"/>
              </w:rPr>
            </w:pPr>
          </w:p>
        </w:tc>
      </w:tr>
      <w:tr w14:paraId="797A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7C57FDF2">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5</w:t>
            </w:r>
          </w:p>
        </w:tc>
        <w:tc>
          <w:tcPr>
            <w:tcW w:w="1516" w:type="dxa"/>
            <w:noWrap w:val="0"/>
            <w:vAlign w:val="center"/>
          </w:tcPr>
          <w:p w14:paraId="36A08539">
            <w:pPr>
              <w:jc w:val="left"/>
              <w:rPr>
                <w:rFonts w:ascii="宋体" w:hAnsi="宋体" w:cs="宋体"/>
                <w:color w:val="auto"/>
                <w:kern w:val="0"/>
                <w:sz w:val="20"/>
                <w:szCs w:val="20"/>
                <w:lang w:bidi="bo-CN"/>
              </w:rPr>
            </w:pPr>
            <w:r>
              <w:rPr>
                <w:rFonts w:hint="eastAsia" w:ascii="宋体" w:hAnsi="宋体" w:cs="宋体"/>
                <w:color w:val="auto"/>
                <w:kern w:val="0"/>
                <w:sz w:val="20"/>
                <w:szCs w:val="20"/>
                <w:lang w:bidi="bo-CN"/>
              </w:rPr>
              <w:t>木地板、踢脚线</w:t>
            </w:r>
          </w:p>
        </w:tc>
        <w:tc>
          <w:tcPr>
            <w:tcW w:w="1426" w:type="dxa"/>
            <w:noWrap w:val="0"/>
            <w:vAlign w:val="center"/>
          </w:tcPr>
          <w:p w14:paraId="720A081B">
            <w:pPr>
              <w:jc w:val="center"/>
              <w:rPr>
                <w:rFonts w:hint="eastAsia"/>
                <w:color w:val="auto"/>
                <w:szCs w:val="21"/>
              </w:rPr>
            </w:pPr>
            <w:r>
              <w:rPr>
                <w:rFonts w:hint="eastAsia"/>
                <w:color w:val="auto"/>
                <w:szCs w:val="21"/>
              </w:rPr>
              <w:t>详见清单</w:t>
            </w:r>
          </w:p>
        </w:tc>
        <w:tc>
          <w:tcPr>
            <w:tcW w:w="3340" w:type="dxa"/>
            <w:noWrap w:val="0"/>
            <w:vAlign w:val="center"/>
          </w:tcPr>
          <w:p w14:paraId="5579B10E">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德尔 、圣和、久盛</w:t>
            </w:r>
          </w:p>
        </w:tc>
        <w:tc>
          <w:tcPr>
            <w:tcW w:w="1511" w:type="dxa"/>
            <w:noWrap w:val="0"/>
            <w:vAlign w:val="center"/>
          </w:tcPr>
          <w:p w14:paraId="2539056B">
            <w:pPr>
              <w:jc w:val="center"/>
              <w:rPr>
                <w:rFonts w:hint="eastAsia"/>
                <w:color w:val="auto"/>
                <w:szCs w:val="21"/>
              </w:rPr>
            </w:pPr>
            <w:r>
              <w:rPr>
                <w:rFonts w:hint="eastAsia"/>
                <w:color w:val="auto"/>
                <w:szCs w:val="21"/>
              </w:rPr>
              <w:t>优等品</w:t>
            </w:r>
          </w:p>
        </w:tc>
        <w:tc>
          <w:tcPr>
            <w:tcW w:w="999" w:type="dxa"/>
            <w:noWrap w:val="0"/>
            <w:vAlign w:val="center"/>
          </w:tcPr>
          <w:p w14:paraId="6C1EAF06">
            <w:pPr>
              <w:widowControl/>
              <w:jc w:val="center"/>
              <w:rPr>
                <w:color w:val="auto"/>
                <w:szCs w:val="21"/>
              </w:rPr>
            </w:pPr>
          </w:p>
        </w:tc>
      </w:tr>
      <w:tr w14:paraId="70A6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0ED0ED78">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6</w:t>
            </w:r>
          </w:p>
        </w:tc>
        <w:tc>
          <w:tcPr>
            <w:tcW w:w="1516" w:type="dxa"/>
            <w:noWrap w:val="0"/>
            <w:vAlign w:val="center"/>
          </w:tcPr>
          <w:p w14:paraId="1067A90B">
            <w:pPr>
              <w:jc w:val="center"/>
              <w:rPr>
                <w:rFonts w:ascii="宋体" w:hAnsi="宋体" w:cs="宋体"/>
                <w:color w:val="auto"/>
                <w:kern w:val="0"/>
                <w:sz w:val="20"/>
                <w:szCs w:val="20"/>
                <w:lang w:bidi="bo-CN"/>
              </w:rPr>
            </w:pPr>
            <w:r>
              <w:rPr>
                <w:rFonts w:ascii="宋体" w:hAnsi="宋体" w:cs="宋体"/>
                <w:color w:val="auto"/>
                <w:kern w:val="0"/>
                <w:sz w:val="20"/>
                <w:szCs w:val="20"/>
                <w:lang w:bidi="bo-CN"/>
              </w:rPr>
              <w:t>配管</w:t>
            </w:r>
          </w:p>
        </w:tc>
        <w:tc>
          <w:tcPr>
            <w:tcW w:w="1426" w:type="dxa"/>
            <w:noWrap w:val="0"/>
            <w:vAlign w:val="center"/>
          </w:tcPr>
          <w:p w14:paraId="728C146B">
            <w:pPr>
              <w:jc w:val="center"/>
              <w:rPr>
                <w:color w:val="auto"/>
              </w:rPr>
            </w:pPr>
            <w:r>
              <w:rPr>
                <w:rFonts w:hint="eastAsia"/>
                <w:color w:val="auto"/>
                <w:szCs w:val="21"/>
              </w:rPr>
              <w:t>详见清单</w:t>
            </w:r>
          </w:p>
        </w:tc>
        <w:tc>
          <w:tcPr>
            <w:tcW w:w="3340" w:type="dxa"/>
            <w:noWrap w:val="0"/>
            <w:vAlign w:val="center"/>
          </w:tcPr>
          <w:p w14:paraId="27874E4B">
            <w:pPr>
              <w:jc w:val="center"/>
              <w:rPr>
                <w:rFonts w:ascii="宋体" w:hAnsi="宋体" w:cs="宋体"/>
                <w:color w:val="auto"/>
                <w:kern w:val="0"/>
                <w:sz w:val="20"/>
                <w:szCs w:val="20"/>
                <w:lang w:bidi="bo-CN"/>
              </w:rPr>
            </w:pPr>
            <w:r>
              <w:rPr>
                <w:rFonts w:ascii="宋体" w:hAnsi="宋体" w:cs="宋体"/>
                <w:color w:val="auto"/>
                <w:kern w:val="0"/>
                <w:sz w:val="20"/>
                <w:szCs w:val="20"/>
                <w:lang w:bidi="bo-CN"/>
              </w:rPr>
              <w:t>中财、联塑、伟星</w:t>
            </w:r>
          </w:p>
        </w:tc>
        <w:tc>
          <w:tcPr>
            <w:tcW w:w="1511" w:type="dxa"/>
            <w:noWrap w:val="0"/>
            <w:vAlign w:val="center"/>
          </w:tcPr>
          <w:p w14:paraId="53641FE9">
            <w:pPr>
              <w:jc w:val="center"/>
              <w:rPr>
                <w:color w:val="auto"/>
              </w:rPr>
            </w:pPr>
            <w:r>
              <w:rPr>
                <w:rFonts w:hint="eastAsia"/>
                <w:color w:val="auto"/>
                <w:szCs w:val="21"/>
              </w:rPr>
              <w:t>优等品</w:t>
            </w:r>
          </w:p>
        </w:tc>
        <w:tc>
          <w:tcPr>
            <w:tcW w:w="999" w:type="dxa"/>
            <w:noWrap w:val="0"/>
            <w:vAlign w:val="center"/>
          </w:tcPr>
          <w:p w14:paraId="5644C78B">
            <w:pPr>
              <w:widowControl/>
              <w:jc w:val="center"/>
              <w:rPr>
                <w:color w:val="auto"/>
                <w:szCs w:val="21"/>
              </w:rPr>
            </w:pPr>
          </w:p>
        </w:tc>
      </w:tr>
      <w:tr w14:paraId="2F70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36730AC5">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7</w:t>
            </w:r>
          </w:p>
        </w:tc>
        <w:tc>
          <w:tcPr>
            <w:tcW w:w="1516" w:type="dxa"/>
            <w:noWrap w:val="0"/>
            <w:vAlign w:val="center"/>
          </w:tcPr>
          <w:p w14:paraId="076B150D">
            <w:pPr>
              <w:jc w:val="center"/>
              <w:rPr>
                <w:rFonts w:ascii="宋体" w:hAnsi="宋体" w:cs="宋体"/>
                <w:color w:val="auto"/>
                <w:kern w:val="0"/>
                <w:sz w:val="20"/>
                <w:szCs w:val="20"/>
                <w:lang w:bidi="bo-CN"/>
              </w:rPr>
            </w:pPr>
            <w:r>
              <w:rPr>
                <w:rFonts w:ascii="宋体" w:hAnsi="宋体" w:cs="宋体"/>
                <w:color w:val="auto"/>
                <w:kern w:val="0"/>
                <w:sz w:val="20"/>
                <w:szCs w:val="20"/>
                <w:lang w:bidi="bo-CN"/>
              </w:rPr>
              <w:t>配线</w:t>
            </w:r>
          </w:p>
        </w:tc>
        <w:tc>
          <w:tcPr>
            <w:tcW w:w="1426" w:type="dxa"/>
            <w:noWrap w:val="0"/>
            <w:vAlign w:val="center"/>
          </w:tcPr>
          <w:p w14:paraId="3D0A79A2">
            <w:pPr>
              <w:jc w:val="center"/>
              <w:rPr>
                <w:color w:val="auto"/>
              </w:rPr>
            </w:pPr>
            <w:r>
              <w:rPr>
                <w:rFonts w:hint="eastAsia"/>
                <w:color w:val="auto"/>
                <w:szCs w:val="21"/>
              </w:rPr>
              <w:t>详见清单</w:t>
            </w:r>
          </w:p>
        </w:tc>
        <w:tc>
          <w:tcPr>
            <w:tcW w:w="3340" w:type="dxa"/>
            <w:noWrap w:val="0"/>
            <w:vAlign w:val="center"/>
          </w:tcPr>
          <w:p w14:paraId="35A3F1DE">
            <w:pPr>
              <w:jc w:val="center"/>
              <w:rPr>
                <w:rFonts w:ascii="宋体" w:hAnsi="宋体" w:cs="宋体"/>
                <w:color w:val="auto"/>
                <w:kern w:val="0"/>
                <w:sz w:val="20"/>
                <w:szCs w:val="20"/>
                <w:lang w:bidi="bo-CN"/>
              </w:rPr>
            </w:pPr>
            <w:r>
              <w:rPr>
                <w:rFonts w:ascii="宋体" w:hAnsi="宋体" w:cs="宋体"/>
                <w:color w:val="auto"/>
                <w:kern w:val="0"/>
                <w:sz w:val="20"/>
                <w:szCs w:val="20"/>
                <w:lang w:bidi="bo-CN"/>
              </w:rPr>
              <w:t>远东、江南、上上</w:t>
            </w:r>
          </w:p>
        </w:tc>
        <w:tc>
          <w:tcPr>
            <w:tcW w:w="1511" w:type="dxa"/>
            <w:noWrap w:val="0"/>
            <w:vAlign w:val="center"/>
          </w:tcPr>
          <w:p w14:paraId="304B8199">
            <w:pPr>
              <w:jc w:val="center"/>
              <w:rPr>
                <w:color w:val="auto"/>
              </w:rPr>
            </w:pPr>
            <w:r>
              <w:rPr>
                <w:rFonts w:hint="eastAsia"/>
                <w:color w:val="auto"/>
                <w:szCs w:val="21"/>
              </w:rPr>
              <w:t>优等品</w:t>
            </w:r>
          </w:p>
        </w:tc>
        <w:tc>
          <w:tcPr>
            <w:tcW w:w="999" w:type="dxa"/>
            <w:noWrap w:val="0"/>
            <w:vAlign w:val="center"/>
          </w:tcPr>
          <w:p w14:paraId="4A0145AA">
            <w:pPr>
              <w:widowControl/>
              <w:jc w:val="center"/>
              <w:rPr>
                <w:color w:val="auto"/>
                <w:szCs w:val="21"/>
              </w:rPr>
            </w:pPr>
          </w:p>
        </w:tc>
      </w:tr>
      <w:tr w14:paraId="5EAA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5EB91882">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8</w:t>
            </w:r>
          </w:p>
        </w:tc>
        <w:tc>
          <w:tcPr>
            <w:tcW w:w="1516" w:type="dxa"/>
            <w:noWrap w:val="0"/>
            <w:vAlign w:val="center"/>
          </w:tcPr>
          <w:p w14:paraId="2D058AAD">
            <w:pPr>
              <w:jc w:val="center"/>
              <w:rPr>
                <w:rFonts w:ascii="宋体" w:hAnsi="宋体" w:cs="宋体"/>
                <w:color w:val="auto"/>
                <w:kern w:val="0"/>
                <w:sz w:val="20"/>
                <w:szCs w:val="20"/>
                <w:lang w:bidi="bo-CN"/>
              </w:rPr>
            </w:pPr>
            <w:r>
              <w:rPr>
                <w:rFonts w:ascii="宋体" w:hAnsi="宋体" w:cs="宋体"/>
                <w:color w:val="auto"/>
                <w:kern w:val="0"/>
                <w:sz w:val="20"/>
                <w:szCs w:val="20"/>
                <w:lang w:bidi="bo-CN"/>
              </w:rPr>
              <w:t>电箱元器件</w:t>
            </w:r>
          </w:p>
        </w:tc>
        <w:tc>
          <w:tcPr>
            <w:tcW w:w="1426" w:type="dxa"/>
            <w:noWrap w:val="0"/>
            <w:vAlign w:val="center"/>
          </w:tcPr>
          <w:p w14:paraId="0BD3F2D3">
            <w:pPr>
              <w:jc w:val="center"/>
              <w:rPr>
                <w:color w:val="auto"/>
              </w:rPr>
            </w:pPr>
            <w:r>
              <w:rPr>
                <w:rFonts w:hint="eastAsia"/>
                <w:color w:val="auto"/>
                <w:szCs w:val="21"/>
              </w:rPr>
              <w:t>详见清单</w:t>
            </w:r>
          </w:p>
        </w:tc>
        <w:tc>
          <w:tcPr>
            <w:tcW w:w="3340" w:type="dxa"/>
            <w:noWrap w:val="0"/>
            <w:vAlign w:val="center"/>
          </w:tcPr>
          <w:p w14:paraId="0ACEA4CB">
            <w:pPr>
              <w:jc w:val="center"/>
              <w:rPr>
                <w:rFonts w:hint="eastAsia" w:ascii="宋体" w:hAnsi="宋体" w:cs="宋体"/>
                <w:color w:val="auto"/>
                <w:kern w:val="0"/>
                <w:sz w:val="20"/>
                <w:szCs w:val="20"/>
                <w:lang w:bidi="bo-CN"/>
              </w:rPr>
            </w:pPr>
            <w:r>
              <w:rPr>
                <w:rFonts w:ascii="宋体" w:hAnsi="宋体" w:cs="宋体"/>
                <w:color w:val="auto"/>
                <w:kern w:val="0"/>
                <w:sz w:val="20"/>
                <w:szCs w:val="20"/>
                <w:lang w:bidi="bo-CN"/>
              </w:rPr>
              <w:t>正泰、德力西、</w:t>
            </w:r>
            <w:r>
              <w:rPr>
                <w:rFonts w:hint="eastAsia" w:ascii="宋体" w:hAnsi="宋体" w:cs="宋体"/>
                <w:color w:val="auto"/>
                <w:kern w:val="0"/>
                <w:sz w:val="20"/>
                <w:szCs w:val="20"/>
                <w:lang w:bidi="bo-CN"/>
              </w:rPr>
              <w:t>公牛</w:t>
            </w:r>
          </w:p>
        </w:tc>
        <w:tc>
          <w:tcPr>
            <w:tcW w:w="1511" w:type="dxa"/>
            <w:noWrap w:val="0"/>
            <w:vAlign w:val="center"/>
          </w:tcPr>
          <w:p w14:paraId="58B66CED">
            <w:pPr>
              <w:jc w:val="center"/>
              <w:rPr>
                <w:color w:val="auto"/>
              </w:rPr>
            </w:pPr>
            <w:r>
              <w:rPr>
                <w:rFonts w:hint="eastAsia"/>
                <w:color w:val="auto"/>
                <w:szCs w:val="21"/>
              </w:rPr>
              <w:t>优等品</w:t>
            </w:r>
          </w:p>
        </w:tc>
        <w:tc>
          <w:tcPr>
            <w:tcW w:w="999" w:type="dxa"/>
            <w:noWrap w:val="0"/>
            <w:vAlign w:val="center"/>
          </w:tcPr>
          <w:p w14:paraId="27389DC6">
            <w:pPr>
              <w:widowControl/>
              <w:jc w:val="center"/>
              <w:rPr>
                <w:color w:val="auto"/>
                <w:szCs w:val="21"/>
              </w:rPr>
            </w:pPr>
          </w:p>
        </w:tc>
      </w:tr>
      <w:tr w14:paraId="1D9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1C193995">
            <w:pPr>
              <w:jc w:val="center"/>
              <w:rPr>
                <w:rFonts w:ascii="宋体" w:hAnsi="宋体" w:cs="宋体"/>
                <w:color w:val="auto"/>
                <w:kern w:val="0"/>
                <w:sz w:val="20"/>
                <w:szCs w:val="20"/>
                <w:lang w:bidi="bo-CN"/>
              </w:rPr>
            </w:pPr>
            <w:r>
              <w:rPr>
                <w:rFonts w:ascii="宋体" w:hAnsi="宋体" w:cs="宋体"/>
                <w:color w:val="auto"/>
                <w:kern w:val="0"/>
                <w:sz w:val="20"/>
                <w:szCs w:val="20"/>
                <w:lang w:bidi="bo-CN"/>
              </w:rPr>
              <w:t>9</w:t>
            </w:r>
          </w:p>
        </w:tc>
        <w:tc>
          <w:tcPr>
            <w:tcW w:w="1516" w:type="dxa"/>
            <w:noWrap w:val="0"/>
            <w:vAlign w:val="center"/>
          </w:tcPr>
          <w:p w14:paraId="393BEE6C">
            <w:pPr>
              <w:jc w:val="center"/>
              <w:rPr>
                <w:rFonts w:ascii="宋体" w:hAnsi="宋体" w:cs="宋体"/>
                <w:color w:val="auto"/>
                <w:kern w:val="0"/>
                <w:sz w:val="20"/>
                <w:szCs w:val="20"/>
                <w:lang w:bidi="bo-CN"/>
              </w:rPr>
            </w:pPr>
            <w:r>
              <w:rPr>
                <w:rFonts w:ascii="宋体" w:hAnsi="宋体" w:cs="宋体"/>
                <w:color w:val="auto"/>
                <w:kern w:val="0"/>
                <w:sz w:val="20"/>
                <w:szCs w:val="20"/>
                <w:lang w:bidi="bo-CN"/>
              </w:rPr>
              <w:t>开关、插座</w:t>
            </w:r>
          </w:p>
        </w:tc>
        <w:tc>
          <w:tcPr>
            <w:tcW w:w="1426" w:type="dxa"/>
            <w:noWrap w:val="0"/>
            <w:vAlign w:val="center"/>
          </w:tcPr>
          <w:p w14:paraId="747895EF">
            <w:pPr>
              <w:jc w:val="center"/>
              <w:rPr>
                <w:color w:val="auto"/>
              </w:rPr>
            </w:pPr>
            <w:r>
              <w:rPr>
                <w:rFonts w:hint="eastAsia"/>
                <w:color w:val="auto"/>
                <w:szCs w:val="21"/>
              </w:rPr>
              <w:t>详见清单</w:t>
            </w:r>
          </w:p>
        </w:tc>
        <w:tc>
          <w:tcPr>
            <w:tcW w:w="3340" w:type="dxa"/>
            <w:noWrap w:val="0"/>
            <w:vAlign w:val="center"/>
          </w:tcPr>
          <w:p w14:paraId="0D928B95">
            <w:pPr>
              <w:jc w:val="center"/>
              <w:rPr>
                <w:rFonts w:ascii="宋体" w:hAnsi="宋体" w:cs="宋体"/>
                <w:color w:val="auto"/>
                <w:kern w:val="0"/>
                <w:sz w:val="20"/>
                <w:szCs w:val="20"/>
                <w:lang w:bidi="bo-CN"/>
              </w:rPr>
            </w:pPr>
            <w:r>
              <w:rPr>
                <w:rFonts w:ascii="宋体" w:hAnsi="宋体" w:cs="宋体"/>
                <w:color w:val="auto"/>
                <w:kern w:val="0"/>
                <w:sz w:val="20"/>
                <w:szCs w:val="20"/>
                <w:lang w:bidi="bo-CN"/>
              </w:rPr>
              <w:t>公牛 、西门子、 雷士</w:t>
            </w:r>
          </w:p>
        </w:tc>
        <w:tc>
          <w:tcPr>
            <w:tcW w:w="1511" w:type="dxa"/>
            <w:noWrap w:val="0"/>
            <w:vAlign w:val="center"/>
          </w:tcPr>
          <w:p w14:paraId="36F7BAB0">
            <w:pPr>
              <w:jc w:val="center"/>
              <w:rPr>
                <w:color w:val="auto"/>
              </w:rPr>
            </w:pPr>
            <w:r>
              <w:rPr>
                <w:rFonts w:hint="eastAsia"/>
                <w:color w:val="auto"/>
                <w:szCs w:val="21"/>
              </w:rPr>
              <w:t>优等品</w:t>
            </w:r>
          </w:p>
        </w:tc>
        <w:tc>
          <w:tcPr>
            <w:tcW w:w="999" w:type="dxa"/>
            <w:noWrap w:val="0"/>
            <w:vAlign w:val="center"/>
          </w:tcPr>
          <w:p w14:paraId="44D01640">
            <w:pPr>
              <w:widowControl/>
              <w:jc w:val="center"/>
              <w:rPr>
                <w:color w:val="auto"/>
                <w:szCs w:val="21"/>
              </w:rPr>
            </w:pPr>
          </w:p>
        </w:tc>
      </w:tr>
      <w:tr w14:paraId="337A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759C5242">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10</w:t>
            </w:r>
          </w:p>
        </w:tc>
        <w:tc>
          <w:tcPr>
            <w:tcW w:w="1516" w:type="dxa"/>
            <w:noWrap w:val="0"/>
            <w:vAlign w:val="center"/>
          </w:tcPr>
          <w:p w14:paraId="4D477D35">
            <w:pPr>
              <w:jc w:val="center"/>
              <w:rPr>
                <w:rFonts w:ascii="宋体" w:hAnsi="宋体" w:cs="宋体"/>
                <w:color w:val="auto"/>
                <w:kern w:val="0"/>
                <w:sz w:val="20"/>
                <w:szCs w:val="20"/>
                <w:lang w:bidi="bo-CN"/>
              </w:rPr>
            </w:pPr>
            <w:r>
              <w:rPr>
                <w:rFonts w:ascii="宋体" w:hAnsi="宋体" w:cs="宋体"/>
                <w:color w:val="auto"/>
                <w:kern w:val="0"/>
                <w:sz w:val="20"/>
                <w:szCs w:val="20"/>
                <w:lang w:bidi="bo-CN"/>
              </w:rPr>
              <w:t>灯具</w:t>
            </w:r>
          </w:p>
        </w:tc>
        <w:tc>
          <w:tcPr>
            <w:tcW w:w="1426" w:type="dxa"/>
            <w:noWrap w:val="0"/>
            <w:vAlign w:val="center"/>
          </w:tcPr>
          <w:p w14:paraId="40D46AFB">
            <w:pPr>
              <w:jc w:val="center"/>
              <w:rPr>
                <w:color w:val="auto"/>
              </w:rPr>
            </w:pPr>
            <w:r>
              <w:rPr>
                <w:rFonts w:hint="eastAsia"/>
                <w:color w:val="auto"/>
                <w:szCs w:val="21"/>
              </w:rPr>
              <w:t>详见清单</w:t>
            </w:r>
          </w:p>
        </w:tc>
        <w:tc>
          <w:tcPr>
            <w:tcW w:w="3340" w:type="dxa"/>
            <w:noWrap w:val="0"/>
            <w:vAlign w:val="center"/>
          </w:tcPr>
          <w:p w14:paraId="1C488579">
            <w:pPr>
              <w:jc w:val="center"/>
              <w:rPr>
                <w:rFonts w:ascii="宋体" w:hAnsi="宋体" w:cs="宋体"/>
                <w:color w:val="auto"/>
                <w:kern w:val="0"/>
                <w:sz w:val="20"/>
                <w:szCs w:val="20"/>
                <w:lang w:bidi="bo-CN"/>
              </w:rPr>
            </w:pPr>
            <w:r>
              <w:rPr>
                <w:rFonts w:ascii="宋体" w:hAnsi="宋体" w:cs="宋体"/>
                <w:color w:val="auto"/>
                <w:kern w:val="0"/>
                <w:sz w:val="20"/>
                <w:szCs w:val="20"/>
                <w:lang w:bidi="bo-CN"/>
              </w:rPr>
              <w:t>欧普、雷士、三雄极光</w:t>
            </w:r>
          </w:p>
        </w:tc>
        <w:tc>
          <w:tcPr>
            <w:tcW w:w="1511" w:type="dxa"/>
            <w:noWrap w:val="0"/>
            <w:vAlign w:val="center"/>
          </w:tcPr>
          <w:p w14:paraId="494A66FB">
            <w:pPr>
              <w:jc w:val="center"/>
              <w:rPr>
                <w:color w:val="auto"/>
              </w:rPr>
            </w:pPr>
            <w:r>
              <w:rPr>
                <w:rFonts w:hint="eastAsia"/>
                <w:color w:val="auto"/>
                <w:szCs w:val="21"/>
              </w:rPr>
              <w:t>优等品</w:t>
            </w:r>
          </w:p>
        </w:tc>
        <w:tc>
          <w:tcPr>
            <w:tcW w:w="999" w:type="dxa"/>
            <w:noWrap w:val="0"/>
            <w:vAlign w:val="center"/>
          </w:tcPr>
          <w:p w14:paraId="038C4C5E">
            <w:pPr>
              <w:widowControl/>
              <w:jc w:val="center"/>
              <w:rPr>
                <w:color w:val="auto"/>
                <w:szCs w:val="21"/>
              </w:rPr>
            </w:pPr>
          </w:p>
        </w:tc>
      </w:tr>
      <w:tr w14:paraId="429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488E485C">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11</w:t>
            </w:r>
          </w:p>
        </w:tc>
        <w:tc>
          <w:tcPr>
            <w:tcW w:w="1516" w:type="dxa"/>
            <w:noWrap w:val="0"/>
            <w:vAlign w:val="center"/>
          </w:tcPr>
          <w:p w14:paraId="3AED65FC">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综合布线</w:t>
            </w:r>
          </w:p>
        </w:tc>
        <w:tc>
          <w:tcPr>
            <w:tcW w:w="1426" w:type="dxa"/>
            <w:noWrap w:val="0"/>
            <w:vAlign w:val="center"/>
          </w:tcPr>
          <w:p w14:paraId="71FC3FFA">
            <w:pPr>
              <w:jc w:val="center"/>
              <w:rPr>
                <w:color w:val="auto"/>
              </w:rPr>
            </w:pPr>
            <w:r>
              <w:rPr>
                <w:rFonts w:hint="eastAsia"/>
                <w:color w:val="auto"/>
                <w:szCs w:val="21"/>
              </w:rPr>
              <w:t>详见清单</w:t>
            </w:r>
          </w:p>
        </w:tc>
        <w:tc>
          <w:tcPr>
            <w:tcW w:w="3340" w:type="dxa"/>
            <w:noWrap w:val="0"/>
            <w:vAlign w:val="center"/>
          </w:tcPr>
          <w:p w14:paraId="099E0256">
            <w:pPr>
              <w:jc w:val="center"/>
              <w:rPr>
                <w:rFonts w:ascii="宋体" w:hAnsi="宋体" w:cs="宋体"/>
                <w:color w:val="auto"/>
                <w:kern w:val="0"/>
                <w:sz w:val="20"/>
                <w:szCs w:val="20"/>
                <w:lang w:bidi="bo-CN"/>
              </w:rPr>
            </w:pPr>
            <w:r>
              <w:rPr>
                <w:rFonts w:hint="eastAsia" w:ascii="宋体" w:hAnsi="宋体" w:cs="宋体"/>
                <w:color w:val="auto"/>
                <w:kern w:val="0"/>
                <w:sz w:val="20"/>
                <w:szCs w:val="20"/>
                <w:lang w:bidi="bo-CN"/>
              </w:rPr>
              <w:t>一舟、天诚、普天天纪</w:t>
            </w:r>
          </w:p>
        </w:tc>
        <w:tc>
          <w:tcPr>
            <w:tcW w:w="1511" w:type="dxa"/>
            <w:noWrap w:val="0"/>
            <w:vAlign w:val="center"/>
          </w:tcPr>
          <w:p w14:paraId="280A2C5A">
            <w:pPr>
              <w:jc w:val="center"/>
              <w:rPr>
                <w:color w:val="auto"/>
              </w:rPr>
            </w:pPr>
            <w:r>
              <w:rPr>
                <w:rFonts w:hint="eastAsia"/>
                <w:color w:val="auto"/>
                <w:szCs w:val="21"/>
              </w:rPr>
              <w:t>优等品</w:t>
            </w:r>
          </w:p>
        </w:tc>
        <w:tc>
          <w:tcPr>
            <w:tcW w:w="999" w:type="dxa"/>
            <w:noWrap w:val="0"/>
            <w:vAlign w:val="center"/>
          </w:tcPr>
          <w:p w14:paraId="085403E2">
            <w:pPr>
              <w:widowControl/>
              <w:jc w:val="center"/>
              <w:rPr>
                <w:color w:val="auto"/>
                <w:szCs w:val="21"/>
              </w:rPr>
            </w:pPr>
          </w:p>
        </w:tc>
      </w:tr>
    </w:tbl>
    <w:p w14:paraId="7FA0C85F">
      <w:pPr>
        <w:rPr>
          <w:color w:val="auto"/>
        </w:rPr>
      </w:pPr>
    </w:p>
    <w:p w14:paraId="56D4A6E8">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注：本工程主要材料均由成交供应商自行组织实施，凡由成交供应商采购的材料，成交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0E3A6B09">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4日前向采购人提出，并提供相应的证明材料。采购人认为合理的，将以谈判文件答疑方式告知所有供应商予以增加，如在投标截止时间4日前未提出参考品牌和异议的视同完全认同谈判文件所有条款。一旦成交，成交供应商不得以任何理由更换推荐品牌。</w:t>
      </w:r>
    </w:p>
    <w:p w14:paraId="7A6C6453">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须按采购人提供的格式加盖供应商公章放在响应文件内，如供应商未提供该表，则表示供应商默认采购人推荐的品牌。实际施工过程中材料进场时，采购人和监理等单位将依据推荐的品牌及生产厂家等内容对建筑材料进行验收和把关。采购人认可投标品牌的证明材料原件装订在正本中。</w:t>
      </w:r>
    </w:p>
    <w:p w14:paraId="550237AE">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供应商（盖单位章）： </w:t>
      </w:r>
      <w:r>
        <w:rPr>
          <w:rFonts w:ascii="宋体" w:hAnsi="宋体" w:cs="宋体"/>
          <w:color w:val="auto"/>
          <w:kern w:val="0"/>
          <w:szCs w:val="21"/>
        </w:rPr>
        <w:t xml:space="preserve">                             </w:t>
      </w:r>
    </w:p>
    <w:p w14:paraId="01AEDDAC">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法定代表人或授权代表姓名（签名或盖章）： </w:t>
      </w:r>
      <w:r>
        <w:rPr>
          <w:rFonts w:ascii="宋体" w:hAnsi="宋体" w:cs="宋体"/>
          <w:color w:val="auto"/>
          <w:kern w:val="0"/>
          <w:szCs w:val="21"/>
        </w:rPr>
        <w:t xml:space="preserve">         </w:t>
      </w:r>
    </w:p>
    <w:p w14:paraId="5F8E43CC">
      <w:pPr>
        <w:spacing w:before="260" w:after="260" w:line="480" w:lineRule="exact"/>
        <w:jc w:val="right"/>
        <w:outlineLvl w:val="1"/>
        <w:rPr>
          <w:rFonts w:ascii="Arial" w:hAnsi="Arial" w:eastAsia="黑体"/>
          <w:color w:val="auto"/>
          <w:sz w:val="30"/>
          <w:szCs w:val="32"/>
        </w:rPr>
      </w:pPr>
      <w:r>
        <w:rPr>
          <w:rFonts w:hint="eastAsia" w:ascii="宋体" w:hAnsi="宋体" w:cs="宋体"/>
          <w:color w:val="auto"/>
          <w:kern w:val="0"/>
          <w:szCs w:val="21"/>
        </w:rPr>
        <w:t xml:space="preserve">                  </w:t>
      </w:r>
      <w:bookmarkStart w:id="22" w:name="_Toc231825135"/>
      <w:r>
        <w:rPr>
          <w:rFonts w:hint="eastAsia" w:ascii="宋体" w:hAnsi="宋体" w:cs="宋体"/>
          <w:color w:val="auto"/>
          <w:kern w:val="0"/>
          <w:szCs w:val="21"/>
        </w:rPr>
        <w:t xml:space="preserve">日期： </w:t>
      </w:r>
      <w:r>
        <w:rPr>
          <w:rFonts w:ascii="宋体" w:hAnsi="宋体" w:cs="宋体"/>
          <w:color w:val="auto"/>
          <w:kern w:val="0"/>
          <w:szCs w:val="21"/>
        </w:rPr>
        <w:t xml:space="preserve">     </w:t>
      </w:r>
      <w:r>
        <w:rPr>
          <w:rFonts w:hint="eastAsia" w:ascii="宋体" w:hAnsi="宋体" w:cs="宋体"/>
          <w:color w:val="auto"/>
          <w:kern w:val="0"/>
          <w:szCs w:val="21"/>
        </w:rPr>
        <w:t>年</w:t>
      </w:r>
      <w:r>
        <w:rPr>
          <w:rFonts w:ascii="宋体" w:hAnsi="宋体" w:cs="宋体"/>
          <w:color w:val="auto"/>
          <w:kern w:val="0"/>
          <w:szCs w:val="21"/>
        </w:rPr>
        <w:t xml:space="preserve">     </w:t>
      </w:r>
      <w:r>
        <w:rPr>
          <w:rFonts w:hint="eastAsia" w:ascii="宋体" w:hAnsi="宋体" w:cs="宋体"/>
          <w:color w:val="auto"/>
          <w:kern w:val="0"/>
          <w:szCs w:val="21"/>
        </w:rPr>
        <w:t xml:space="preserve"> 月  </w:t>
      </w:r>
      <w:r>
        <w:rPr>
          <w:rFonts w:ascii="宋体" w:hAnsi="宋体" w:cs="宋体"/>
          <w:color w:val="auto"/>
          <w:kern w:val="0"/>
          <w:szCs w:val="21"/>
        </w:rPr>
        <w:t xml:space="preserve">   </w:t>
      </w:r>
      <w:r>
        <w:rPr>
          <w:rFonts w:hint="eastAsia" w:ascii="宋体" w:hAnsi="宋体" w:cs="宋体"/>
          <w:color w:val="auto"/>
          <w:kern w:val="0"/>
          <w:szCs w:val="21"/>
        </w:rPr>
        <w:t xml:space="preserve"> 日</w:t>
      </w:r>
      <w:bookmarkEnd w:id="22"/>
    </w:p>
    <w:p w14:paraId="2DFDC7FC">
      <w:pPr>
        <w:widowControl/>
        <w:ind w:firstLine="600"/>
        <w:jc w:val="left"/>
        <w:rPr>
          <w:rFonts w:ascii="Arial" w:hAnsi="Arial" w:eastAsia="黑体"/>
          <w:color w:val="auto"/>
          <w:sz w:val="30"/>
          <w:szCs w:val="32"/>
        </w:rPr>
      </w:pPr>
    </w:p>
    <w:p w14:paraId="7D14B11D">
      <w:pPr>
        <w:jc w:val="center"/>
        <w:outlineLvl w:val="1"/>
        <w:rPr>
          <w:b/>
          <w:color w:val="auto"/>
          <w:sz w:val="32"/>
          <w:szCs w:val="32"/>
        </w:rPr>
      </w:pPr>
      <w:r>
        <w:rPr>
          <w:b/>
          <w:color w:val="auto"/>
          <w:sz w:val="32"/>
          <w:szCs w:val="32"/>
        </w:rPr>
        <w:br w:type="page"/>
      </w:r>
      <w:r>
        <w:rPr>
          <w:rFonts w:hint="eastAsia"/>
          <w:b/>
          <w:color w:val="auto"/>
          <w:sz w:val="32"/>
          <w:szCs w:val="32"/>
        </w:rPr>
        <w:t>七、采购人认可投标品牌的证明材料（如有）</w:t>
      </w:r>
    </w:p>
    <w:p w14:paraId="3D31A0DB">
      <w:pPr>
        <w:spacing w:line="480" w:lineRule="exact"/>
        <w:ind w:firstLine="420" w:firstLineChars="200"/>
        <w:rPr>
          <w:rFonts w:ascii="宋体"/>
          <w:b/>
          <w:color w:val="auto"/>
          <w:szCs w:val="21"/>
        </w:rPr>
      </w:pPr>
    </w:p>
    <w:p w14:paraId="0E05AD2A">
      <w:pPr>
        <w:autoSpaceDE w:val="0"/>
        <w:autoSpaceDN w:val="0"/>
        <w:adjustRightInd w:val="0"/>
        <w:rPr>
          <w:rFonts w:ascii="宋体" w:hAnsi="Arial" w:cs="宋体"/>
          <w:color w:val="auto"/>
          <w:sz w:val="24"/>
          <w:lang w:val="zh-CN"/>
        </w:rPr>
      </w:pPr>
      <w:r>
        <w:rPr>
          <w:rFonts w:hint="eastAsia" w:ascii="宋体"/>
          <w:b/>
          <w:color w:val="auto"/>
          <w:szCs w:val="21"/>
        </w:rPr>
        <w:t>采购人认可投标品牌的证明材料原件装订在标书正本中，副本中提供复印件。</w:t>
      </w:r>
    </w:p>
    <w:p w14:paraId="4938E704">
      <w:pPr>
        <w:pageBreakBefore/>
        <w:spacing w:line="360" w:lineRule="auto"/>
        <w:ind w:right="-365" w:rightChars="-174"/>
        <w:rPr>
          <w:rFonts w:ascii="宋体" w:hAnsi="宋体" w:cs="黑体"/>
          <w:b/>
          <w:color w:val="auto"/>
          <w:sz w:val="32"/>
          <w:szCs w:val="32"/>
          <w:lang w:val="zh-CN"/>
        </w:rPr>
        <w:sectPr>
          <w:footerReference r:id="rId5" w:type="first"/>
          <w:footerReference r:id="rId3" w:type="default"/>
          <w:footerReference r:id="rId4" w:type="even"/>
          <w:pgSz w:w="11906" w:h="16838"/>
          <w:pgMar w:top="868" w:right="1259" w:bottom="1015" w:left="1196" w:header="851" w:footer="907" w:gutter="0"/>
          <w:cols w:space="720" w:num="1"/>
          <w:titlePg/>
          <w:docGrid w:type="linesAndChars" w:linePitch="286" w:charSpace="0"/>
        </w:sectPr>
      </w:pPr>
    </w:p>
    <w:p w14:paraId="735714B6">
      <w:pPr>
        <w:jc w:val="center"/>
        <w:outlineLvl w:val="1"/>
        <w:rPr>
          <w:b/>
          <w:color w:val="auto"/>
          <w:sz w:val="32"/>
          <w:szCs w:val="32"/>
        </w:rPr>
      </w:pPr>
      <w:r>
        <w:rPr>
          <w:rFonts w:hint="eastAsia"/>
          <w:b/>
          <w:color w:val="auto"/>
          <w:sz w:val="32"/>
          <w:szCs w:val="32"/>
        </w:rPr>
        <w:t>八、商务条款响应及偏离表</w:t>
      </w:r>
    </w:p>
    <w:p w14:paraId="4D2934BE">
      <w:pPr>
        <w:spacing w:line="360" w:lineRule="auto"/>
        <w:ind w:firstLine="480" w:firstLineChars="200"/>
        <w:jc w:val="left"/>
        <w:rPr>
          <w:rFonts w:ascii="宋体" w:hAnsi="宋体" w:cs="宋体"/>
          <w:color w:val="auto"/>
          <w:sz w:val="24"/>
        </w:rPr>
      </w:pPr>
    </w:p>
    <w:p w14:paraId="14CECB63">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4DF19632">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61C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31885FB8">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05B05A">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0FC4C1F">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0C8388F0">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8EE7228">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48A5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A689CD5">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6D3468">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4B4114A">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B2C75C3">
            <w:pPr>
              <w:wordWrap w:val="0"/>
              <w:spacing w:line="360" w:lineRule="auto"/>
              <w:jc w:val="center"/>
              <w:rPr>
                <w:rFonts w:ascii="宋体" w:hAnsi="宋体" w:cs="宋体"/>
                <w:color w:val="auto"/>
                <w:sz w:val="24"/>
              </w:rPr>
            </w:pPr>
          </w:p>
        </w:tc>
      </w:tr>
      <w:tr w14:paraId="078A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E47ECC">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2AE61C">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B122014">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1DFE3BC">
            <w:pPr>
              <w:wordWrap w:val="0"/>
              <w:spacing w:line="360" w:lineRule="auto"/>
              <w:jc w:val="center"/>
              <w:rPr>
                <w:rFonts w:ascii="宋体" w:hAnsi="宋体" w:cs="宋体"/>
                <w:color w:val="auto"/>
                <w:sz w:val="24"/>
              </w:rPr>
            </w:pPr>
          </w:p>
        </w:tc>
      </w:tr>
      <w:tr w14:paraId="6CB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AB8C120">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CD2663">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07D9A65">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EA0E2B7">
            <w:pPr>
              <w:wordWrap w:val="0"/>
              <w:spacing w:line="360" w:lineRule="auto"/>
              <w:jc w:val="center"/>
              <w:rPr>
                <w:rFonts w:ascii="宋体" w:hAnsi="宋体" w:cs="宋体"/>
                <w:color w:val="auto"/>
                <w:sz w:val="24"/>
              </w:rPr>
            </w:pPr>
          </w:p>
        </w:tc>
      </w:tr>
      <w:tr w14:paraId="3755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0DA68B0">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0F9EB2">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000640B">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E1B304B">
            <w:pPr>
              <w:wordWrap w:val="0"/>
              <w:spacing w:line="360" w:lineRule="auto"/>
              <w:jc w:val="center"/>
              <w:rPr>
                <w:rFonts w:ascii="宋体" w:hAnsi="宋体" w:cs="宋体"/>
                <w:color w:val="auto"/>
                <w:sz w:val="24"/>
              </w:rPr>
            </w:pPr>
          </w:p>
        </w:tc>
      </w:tr>
      <w:tr w14:paraId="31C7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351931F">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D3265E">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BD393E0">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E5EA27C">
            <w:pPr>
              <w:wordWrap w:val="0"/>
              <w:spacing w:line="360" w:lineRule="auto"/>
              <w:jc w:val="center"/>
              <w:rPr>
                <w:rFonts w:ascii="宋体" w:hAnsi="宋体" w:cs="宋体"/>
                <w:color w:val="auto"/>
                <w:sz w:val="24"/>
              </w:rPr>
            </w:pPr>
          </w:p>
        </w:tc>
      </w:tr>
      <w:tr w14:paraId="2830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0D9637B1">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6AA274F2">
      <w:pPr>
        <w:spacing w:line="600" w:lineRule="exact"/>
        <w:ind w:firstLine="480" w:firstLineChars="200"/>
        <w:rPr>
          <w:rFonts w:hint="eastAsia" w:ascii="宋体" w:hAnsi="宋体" w:cs="宋体"/>
          <w:color w:val="auto"/>
          <w:sz w:val="24"/>
        </w:rPr>
      </w:pPr>
    </w:p>
    <w:p w14:paraId="141344D2">
      <w:pPr>
        <w:spacing w:line="600" w:lineRule="exact"/>
        <w:ind w:firstLine="480" w:firstLineChars="200"/>
        <w:rPr>
          <w:rFonts w:hint="eastAsia" w:ascii="宋体" w:hAnsi="宋体" w:cs="宋体"/>
          <w:color w:val="auto"/>
          <w:sz w:val="24"/>
        </w:rPr>
      </w:pPr>
    </w:p>
    <w:p w14:paraId="6DF55584">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065DB3BE">
      <w:pPr>
        <w:autoSpaceDE w:val="0"/>
        <w:autoSpaceDN w:val="0"/>
        <w:adjustRightInd w:val="0"/>
        <w:spacing w:line="800" w:lineRule="exact"/>
        <w:ind w:firstLine="5280" w:firstLineChars="2200"/>
        <w:jc w:val="center"/>
        <w:outlineLvl w:val="1"/>
        <w:rPr>
          <w:rFonts w:ascii="宋体" w:hAnsi="Arial" w:cs="宋体"/>
          <w:color w:val="auto"/>
          <w:sz w:val="24"/>
          <w:lang w:val="zh-CN"/>
        </w:rPr>
      </w:pP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2C8E8B6F">
      <w:pPr>
        <w:jc w:val="center"/>
        <w:outlineLvl w:val="1"/>
        <w:rPr>
          <w:b/>
          <w:color w:val="auto"/>
          <w:sz w:val="32"/>
          <w:szCs w:val="32"/>
        </w:rPr>
      </w:pPr>
      <w:r>
        <w:rPr>
          <w:rFonts w:ascii="宋体" w:hAnsi="Arial" w:cs="宋体"/>
          <w:color w:val="auto"/>
          <w:sz w:val="24"/>
          <w:lang w:val="zh-CN"/>
        </w:rPr>
        <w:br w:type="page"/>
      </w:r>
      <w:r>
        <w:rPr>
          <w:rFonts w:hint="eastAsia"/>
          <w:b/>
          <w:color w:val="auto"/>
          <w:sz w:val="32"/>
          <w:szCs w:val="32"/>
        </w:rPr>
        <w:t>九</w:t>
      </w:r>
      <w:r>
        <w:rPr>
          <w:b/>
          <w:color w:val="auto"/>
          <w:sz w:val="32"/>
          <w:szCs w:val="32"/>
        </w:rPr>
        <w:t>、文件要求的或供应商认为有必要的其他材料</w:t>
      </w:r>
    </w:p>
    <w:p w14:paraId="6AD8739E">
      <w:pPr>
        <w:pageBreakBefore/>
        <w:spacing w:before="50" w:after="50"/>
        <w:ind w:firstLine="582"/>
        <w:jc w:val="center"/>
        <w:rPr>
          <w:rFonts w:ascii="宋体" w:hAnsi="宋体" w:cs="宋体"/>
          <w:b/>
          <w:color w:val="auto"/>
          <w:sz w:val="29"/>
          <w:szCs w:val="22"/>
        </w:rPr>
      </w:pPr>
      <w:r>
        <w:rPr>
          <w:rFonts w:hint="eastAsia" w:ascii="宋体" w:hAnsi="宋体" w:cs="宋体"/>
          <w:b/>
          <w:color w:val="auto"/>
          <w:sz w:val="29"/>
          <w:szCs w:val="22"/>
        </w:rPr>
        <w:t>盐城师范学院通榆校区南园2号楼（爱尔丁学院）修缮工程</w:t>
      </w:r>
    </w:p>
    <w:p w14:paraId="166FDB15">
      <w:pPr>
        <w:spacing w:line="460" w:lineRule="exact"/>
        <w:jc w:val="center"/>
        <w:textAlignment w:val="baseline"/>
        <w:rPr>
          <w:rFonts w:ascii="宋体" w:hAnsi="宋体" w:cs="宋体"/>
          <w:b/>
          <w:color w:val="auto"/>
          <w:sz w:val="29"/>
          <w:szCs w:val="22"/>
        </w:rPr>
      </w:pPr>
      <w:r>
        <w:rPr>
          <w:rFonts w:hint="eastAsia" w:ascii="宋体" w:hAnsi="宋体" w:cs="宋体"/>
          <w:b/>
          <w:color w:val="auto"/>
          <w:sz w:val="29"/>
          <w:szCs w:val="22"/>
        </w:rPr>
        <w:t>第    轮报价表</w:t>
      </w:r>
    </w:p>
    <w:p w14:paraId="6990E79F">
      <w:pPr>
        <w:jc w:val="center"/>
        <w:textAlignment w:val="baseline"/>
        <w:rPr>
          <w:rFonts w:ascii="宋体" w:hAnsi="宋体" w:cs="宋体"/>
          <w:b/>
          <w:color w:val="auto"/>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15B8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0BF9F49E">
            <w:pPr>
              <w:spacing w:line="360" w:lineRule="auto"/>
              <w:jc w:val="center"/>
              <w:textAlignment w:val="baseline"/>
              <w:rPr>
                <w:rFonts w:ascii="宋体" w:hAnsi="宋体" w:cs="宋体"/>
                <w:color w:val="auto"/>
                <w:sz w:val="24"/>
              </w:rPr>
            </w:pPr>
            <w:r>
              <w:rPr>
                <w:rFonts w:hint="eastAsia" w:ascii="宋体" w:hAnsi="宋体" w:cs="宋体"/>
                <w:color w:val="auto"/>
                <w:sz w:val="24"/>
              </w:rPr>
              <w:t>响应总价/人民币</w:t>
            </w:r>
          </w:p>
        </w:tc>
        <w:tc>
          <w:tcPr>
            <w:tcW w:w="6983" w:type="dxa"/>
            <w:noWrap w:val="0"/>
            <w:vAlign w:val="center"/>
          </w:tcPr>
          <w:p w14:paraId="6667630C">
            <w:pPr>
              <w:spacing w:line="360" w:lineRule="auto"/>
              <w:textAlignment w:val="baseline"/>
              <w:rPr>
                <w:rFonts w:ascii="宋体" w:hAnsi="宋体" w:cs="宋体"/>
                <w:color w:val="auto"/>
                <w:sz w:val="24"/>
              </w:rPr>
            </w:pPr>
            <w:r>
              <w:rPr>
                <w:rFonts w:hint="eastAsia" w:ascii="宋体" w:hAnsi="宋体" w:cs="宋体"/>
                <w:color w:val="auto"/>
                <w:sz w:val="24"/>
              </w:rPr>
              <w:t>（大写）</w:t>
            </w:r>
            <w:r>
              <w:rPr>
                <w:rFonts w:hint="eastAsia" w:ascii="宋体" w:hAnsi="宋体" w:cs="Calibri"/>
                <w:color w:val="auto"/>
                <w:sz w:val="24"/>
                <w:u w:val="single"/>
              </w:rPr>
              <w:t xml:space="preserve">                 </w:t>
            </w:r>
          </w:p>
          <w:p w14:paraId="3F39491E">
            <w:pPr>
              <w:spacing w:line="360" w:lineRule="auto"/>
              <w:ind w:firstLine="720" w:firstLineChars="300"/>
              <w:textAlignment w:val="baseline"/>
              <w:rPr>
                <w:rFonts w:ascii="宋体" w:hAnsi="宋体" w:cs="宋体"/>
                <w:color w:val="auto"/>
                <w:sz w:val="24"/>
              </w:rPr>
            </w:pPr>
          </w:p>
          <w:p w14:paraId="6BCFE42A">
            <w:pPr>
              <w:spacing w:line="360" w:lineRule="auto"/>
              <w:textAlignment w:val="baseline"/>
              <w:rPr>
                <w:rFonts w:ascii="宋体" w:hAnsi="宋体" w:cs="宋体"/>
                <w:color w:val="auto"/>
                <w:sz w:val="24"/>
                <w:u w:val="single"/>
              </w:rPr>
            </w:pPr>
            <w:r>
              <w:rPr>
                <w:rFonts w:hint="eastAsia" w:ascii="宋体" w:hAnsi="宋体" w:cs="宋体"/>
                <w:color w:val="auto"/>
                <w:sz w:val="24"/>
              </w:rPr>
              <w:t>（小写）¥</w:t>
            </w:r>
            <w:r>
              <w:rPr>
                <w:rFonts w:hint="eastAsia" w:ascii="宋体" w:hAnsi="宋体" w:cs="Calibri"/>
                <w:color w:val="auto"/>
                <w:sz w:val="24"/>
                <w:u w:val="single"/>
              </w:rPr>
              <w:t xml:space="preserve">                 </w:t>
            </w:r>
          </w:p>
        </w:tc>
      </w:tr>
    </w:tbl>
    <w:p w14:paraId="42552F68">
      <w:pPr>
        <w:ind w:firstLine="325"/>
        <w:textAlignment w:val="baseline"/>
        <w:rPr>
          <w:rFonts w:ascii="宋体" w:hAnsi="宋体" w:cs="宋体"/>
          <w:bCs/>
          <w:color w:val="auto"/>
          <w:kern w:val="0"/>
          <w:sz w:val="24"/>
        </w:rPr>
      </w:pPr>
    </w:p>
    <w:p w14:paraId="1EEC2DD6">
      <w:pPr>
        <w:textAlignment w:val="baseline"/>
        <w:rPr>
          <w:rFonts w:ascii="宋体" w:hAnsi="宋体" w:cs="宋体"/>
          <w:bCs/>
          <w:color w:val="auto"/>
          <w:kern w:val="0"/>
          <w:sz w:val="24"/>
        </w:rPr>
      </w:pPr>
    </w:p>
    <w:p w14:paraId="6D90A0C4">
      <w:pPr>
        <w:spacing w:line="440" w:lineRule="exact"/>
        <w:ind w:left="-178" w:leftChars="-85" w:firstLine="1908" w:firstLineChars="795"/>
        <w:textAlignment w:val="baseline"/>
        <w:rPr>
          <w:rFonts w:ascii="宋体" w:hAnsi="宋体" w:cs="宋体"/>
          <w:color w:val="auto"/>
          <w:kern w:val="0"/>
          <w:sz w:val="24"/>
        </w:rPr>
      </w:pPr>
    </w:p>
    <w:p w14:paraId="6AB2A6C8">
      <w:pPr>
        <w:spacing w:line="460" w:lineRule="exact"/>
        <w:ind w:firstLine="3600" w:firstLineChars="1500"/>
        <w:textAlignment w:val="baseline"/>
        <w:rPr>
          <w:rFonts w:ascii="宋体" w:hAnsi="宋体" w:cs="宋体"/>
          <w:color w:val="auto"/>
          <w:kern w:val="0"/>
          <w:sz w:val="24"/>
        </w:rPr>
      </w:pPr>
      <w:r>
        <w:rPr>
          <w:rFonts w:hint="eastAsia" w:ascii="宋体" w:hAnsi="宋体" w:cs="宋体"/>
          <w:color w:val="auto"/>
          <w:kern w:val="0"/>
          <w:sz w:val="24"/>
        </w:rPr>
        <w:t>供应商名称：（加盖公章）</w:t>
      </w:r>
    </w:p>
    <w:p w14:paraId="23DB360C">
      <w:pPr>
        <w:spacing w:line="460" w:lineRule="exact"/>
        <w:ind w:firstLine="3600" w:firstLineChars="1500"/>
        <w:textAlignment w:val="baseline"/>
        <w:rPr>
          <w:rFonts w:ascii="宋体" w:hAnsi="宋体" w:cs="宋体"/>
          <w:color w:val="auto"/>
          <w:kern w:val="0"/>
          <w:sz w:val="28"/>
          <w:szCs w:val="28"/>
        </w:rPr>
      </w:pPr>
      <w:r>
        <w:rPr>
          <w:rFonts w:hint="eastAsia" w:ascii="宋体" w:hAnsi="宋体" w:cs="宋体"/>
          <w:color w:val="auto"/>
          <w:kern w:val="0"/>
          <w:sz w:val="24"/>
        </w:rPr>
        <w:t>法定代表人(负责人）或其委托代理人签名：</w:t>
      </w:r>
      <w:r>
        <w:rPr>
          <w:rFonts w:hint="eastAsia" w:ascii="宋体" w:hAnsi="宋体" w:cs="宋体"/>
          <w:color w:val="auto"/>
          <w:kern w:val="0"/>
          <w:sz w:val="28"/>
          <w:szCs w:val="28"/>
        </w:rPr>
        <w:t xml:space="preserve">  </w:t>
      </w:r>
    </w:p>
    <w:p w14:paraId="0E8080FF">
      <w:pPr>
        <w:spacing w:line="340" w:lineRule="exact"/>
        <w:textAlignment w:val="baseline"/>
        <w:rPr>
          <w:rFonts w:ascii="宋体" w:hAnsi="宋体" w:cs="宋体"/>
          <w:color w:val="auto"/>
          <w:kern w:val="0"/>
          <w:sz w:val="28"/>
          <w:szCs w:val="28"/>
        </w:rPr>
      </w:pPr>
    </w:p>
    <w:p w14:paraId="63EFF038">
      <w:pPr>
        <w:spacing w:line="340" w:lineRule="exact"/>
        <w:ind w:left="-178" w:leftChars="-85" w:firstLine="686" w:firstLineChars="245"/>
        <w:textAlignment w:val="baseline"/>
        <w:rPr>
          <w:rFonts w:ascii="宋体" w:hAnsi="宋体" w:cs="宋体"/>
          <w:color w:val="auto"/>
          <w:kern w:val="0"/>
          <w:sz w:val="28"/>
          <w:szCs w:val="28"/>
        </w:rPr>
      </w:pPr>
    </w:p>
    <w:p w14:paraId="327886B7">
      <w:pPr>
        <w:spacing w:line="340" w:lineRule="exact"/>
        <w:ind w:left="-178" w:leftChars="-85" w:firstLine="686" w:firstLineChars="245"/>
        <w:textAlignment w:val="baseline"/>
        <w:rPr>
          <w:rFonts w:ascii="宋体" w:hAnsi="宋体" w:cs="宋体"/>
          <w:color w:val="auto"/>
          <w:kern w:val="0"/>
          <w:sz w:val="28"/>
          <w:szCs w:val="28"/>
        </w:rPr>
      </w:pPr>
    </w:p>
    <w:p w14:paraId="3A168527">
      <w:pPr>
        <w:spacing w:line="340" w:lineRule="exact"/>
        <w:ind w:left="-178" w:leftChars="-85" w:firstLine="686" w:firstLineChars="245"/>
        <w:textAlignment w:val="baseline"/>
        <w:rPr>
          <w:rFonts w:ascii="宋体" w:hAnsi="宋体" w:cs="宋体"/>
          <w:color w:val="auto"/>
          <w:kern w:val="0"/>
          <w:sz w:val="28"/>
          <w:szCs w:val="28"/>
        </w:rPr>
      </w:pPr>
    </w:p>
    <w:p w14:paraId="6A8C81B3">
      <w:pPr>
        <w:spacing w:line="340" w:lineRule="exact"/>
        <w:ind w:left="-178" w:leftChars="-85" w:firstLine="689" w:firstLineChars="245"/>
        <w:textAlignment w:val="baseline"/>
        <w:rPr>
          <w:rFonts w:ascii="宋体" w:hAnsi="宋体" w:cs="宋体"/>
          <w:b/>
          <w:color w:val="auto"/>
          <w:kern w:val="0"/>
          <w:sz w:val="28"/>
          <w:szCs w:val="28"/>
        </w:rPr>
      </w:pPr>
      <w:r>
        <w:rPr>
          <w:rFonts w:hint="eastAsia" w:ascii="宋体" w:hAnsi="宋体" w:cs="宋体"/>
          <w:b/>
          <w:color w:val="auto"/>
          <w:kern w:val="0"/>
          <w:sz w:val="28"/>
          <w:szCs w:val="28"/>
        </w:rPr>
        <w:t>注：</w:t>
      </w:r>
    </w:p>
    <w:p w14:paraId="1CA592BF">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1、第一轮报价以响应文件中的报价为准。第二轮报价由供应商在现场谈判时进行填报，第二轮报价须不高于第一轮报价，且为第一轮清单报价按同一比例一致下调。</w:t>
      </w:r>
    </w:p>
    <w:p w14:paraId="47B7C7D1">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2、第二轮最低报价相同的，则再次竞价；如仍相同，则由谈判小组抽签确定成交候选供应商。</w:t>
      </w:r>
    </w:p>
    <w:p w14:paraId="3819D7E1">
      <w:pPr>
        <w:spacing w:line="460" w:lineRule="exact"/>
        <w:ind w:firstLine="482" w:firstLineChars="200"/>
        <w:textAlignment w:val="baseline"/>
        <w:rPr>
          <w:rFonts w:ascii="宋体" w:hAnsi="宋体" w:cs="宋体"/>
          <w:b/>
          <w:color w:val="auto"/>
          <w:kern w:val="0"/>
          <w:sz w:val="24"/>
        </w:rPr>
      </w:pPr>
      <w:r>
        <w:rPr>
          <w:rFonts w:hint="eastAsia" w:ascii="宋体" w:hAnsi="宋体" w:cs="宋体"/>
          <w:b/>
          <w:color w:val="auto"/>
          <w:kern w:val="0"/>
          <w:sz w:val="24"/>
        </w:rPr>
        <w:t>3、该报价表请各供应商自行打印5份并加盖供应商公章，供现场谈判时填写报价。</w:t>
      </w:r>
    </w:p>
    <w:p w14:paraId="32F92993">
      <w:pPr>
        <w:spacing w:line="440" w:lineRule="exact"/>
        <w:ind w:left="-178" w:leftChars="-85" w:firstLine="590" w:firstLineChars="245"/>
        <w:textAlignment w:val="baseline"/>
        <w:rPr>
          <w:rFonts w:ascii="宋体" w:hAnsi="宋体" w:cs="宋体"/>
          <w:b/>
          <w:color w:val="auto"/>
          <w:kern w:val="0"/>
          <w:sz w:val="24"/>
        </w:rPr>
      </w:pPr>
    </w:p>
    <w:p w14:paraId="16A8F653">
      <w:pPr>
        <w:autoSpaceDE w:val="0"/>
        <w:autoSpaceDN w:val="0"/>
        <w:adjustRightInd w:val="0"/>
        <w:spacing w:line="800" w:lineRule="exact"/>
        <w:ind w:firstLine="6405" w:firstLineChars="2200"/>
        <w:jc w:val="center"/>
        <w:rPr>
          <w:rFonts w:ascii="宋体" w:hAnsi="宋体" w:cs="宋体"/>
          <w:b/>
          <w:color w:val="auto"/>
          <w:sz w:val="29"/>
          <w:szCs w:val="22"/>
        </w:rPr>
      </w:pPr>
    </w:p>
    <w:bookmarkEnd w:id="1"/>
    <w:bookmarkEnd w:id="2"/>
    <w:bookmarkEnd w:id="3"/>
    <w:p w14:paraId="37E15766">
      <w:pPr>
        <w:autoSpaceDE w:val="0"/>
        <w:autoSpaceDN w:val="0"/>
        <w:adjustRightInd w:val="0"/>
        <w:spacing w:line="800" w:lineRule="exact"/>
        <w:rPr>
          <w:rFonts w:hint="eastAsia" w:ascii="宋体" w:hAnsi="Arial" w:cs="宋体"/>
          <w:color w:val="auto"/>
          <w:sz w:val="24"/>
        </w:rPr>
      </w:pPr>
    </w:p>
    <w:p w14:paraId="68AEF915">
      <w:pPr>
        <w:autoSpaceDE w:val="0"/>
        <w:autoSpaceDN w:val="0"/>
        <w:adjustRightInd w:val="0"/>
        <w:spacing w:line="800" w:lineRule="exact"/>
        <w:rPr>
          <w:rFonts w:hint="eastAsia" w:ascii="宋体" w:hAnsi="Arial" w:cs="宋体"/>
          <w:b/>
          <w:color w:val="auto"/>
          <w:sz w:val="24"/>
          <w:lang w:val="zh-CN"/>
        </w:rPr>
      </w:pPr>
      <w:r>
        <w:rPr>
          <w:rFonts w:hint="eastAsia" w:ascii="宋体" w:hAnsi="Arial" w:cs="宋体"/>
          <w:b/>
          <w:color w:val="auto"/>
          <w:sz w:val="24"/>
          <w:lang w:val="zh-CN"/>
        </w:rPr>
        <w:t>（仅供提示用）零、壹、贰、叁、肆、伍、陆、柒、捌、玖、拾、佰、仟、万</w:t>
      </w:r>
    </w:p>
    <w:p w14:paraId="577B873A">
      <w:pPr>
        <w:autoSpaceDE w:val="0"/>
        <w:autoSpaceDN w:val="0"/>
        <w:adjustRightInd w:val="0"/>
        <w:spacing w:line="800" w:lineRule="exact"/>
        <w:ind w:firstLine="5280" w:firstLineChars="2200"/>
        <w:rPr>
          <w:rFonts w:hint="eastAsia" w:ascii="宋体" w:hAnsi="Arial" w:cs="宋体"/>
          <w:color w:val="auto"/>
          <w:sz w:val="24"/>
        </w:rPr>
      </w:pPr>
    </w:p>
    <w:p w14:paraId="135FDD80">
      <w:bookmarkStart w:id="23" w:name="_GoBack"/>
      <w:bookmarkEnd w:id="23"/>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793F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74</w:t>
    </w:r>
    <w:r>
      <w:rPr>
        <w:rStyle w:val="6"/>
      </w:rPr>
      <w:fldChar w:fldCharType="end"/>
    </w:r>
  </w:p>
  <w:p w14:paraId="028EB2A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5E2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83EAF9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FD84">
    <w:pPr>
      <w:pStyle w:val="2"/>
      <w:jc w:val="center"/>
    </w:pPr>
    <w:r>
      <w:fldChar w:fldCharType="begin"/>
    </w:r>
    <w:r>
      <w:instrText xml:space="preserve">PAGE   \* MERGEFORMAT</w:instrText>
    </w:r>
    <w:r>
      <w:fldChar w:fldCharType="separate"/>
    </w:r>
    <w:r>
      <w:rPr>
        <w:lang w:val="zh-CN"/>
      </w:rPr>
      <w:t>72</w:t>
    </w:r>
    <w:r>
      <w:fldChar w:fldCharType="end"/>
    </w:r>
  </w:p>
  <w:p w14:paraId="601811A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F1D58"/>
    <w:rsid w:val="19AF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character" w:styleId="6">
    <w:name w:val="page number"/>
    <w:uiPriority w:val="0"/>
  </w:style>
  <w:style w:type="paragraph" w:customStyle="1" w:styleId="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2026-07-06T09:27:00Z</dcterms:created>
  <dc:creator>于秋成</dc:creator>
  <cp:lastModifiedBy>于秋成</cp:lastModifiedBy>
  <dcterms:modified xsi:type="dcterms:W3CDTF">2026-07-06T09:28:09Z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2C3836A4B6E14D17AEA5367B1A3CD252_11</vt:lpwstr>
  </property>
  <property fmtid="{D5CDD505-2E9C-101B-9397-08002B2CF9AE}" pid="4" name="KSOTemplateDocerSaveRecord">
    <vt:lpwstr>eyJoZGlkIjoiMGViYTZkNWNkNTFkY2NjOGRhN2Y2Yjk5YjI5YTdmNzIiLCJ1c2VySWQiOiIxMDAxMzM0MTgyIn0=</vt:lpwstr>
  </property>
</Properties>
</file>